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925" w:rsidRDefault="00CD0925" w:rsidP="00E50C13">
      <w:pPr>
        <w:jc w:val="both"/>
        <w:rPr>
          <w:b/>
          <w:bCs/>
          <w:iCs/>
          <w:sz w:val="28"/>
          <w:szCs w:val="28"/>
        </w:rPr>
      </w:pPr>
    </w:p>
    <w:tbl>
      <w:tblPr>
        <w:tblW w:w="5531" w:type="pct"/>
        <w:tblCellSpacing w:w="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7"/>
        <w:gridCol w:w="7251"/>
      </w:tblGrid>
      <w:tr w:rsidR="00CD0925" w:rsidRPr="00A21715" w:rsidTr="009A1984">
        <w:trPr>
          <w:tblCellSpacing w:w="15" w:type="dxa"/>
        </w:trPr>
        <w:tc>
          <w:tcPr>
            <w:tcW w:w="1567" w:type="pct"/>
            <w:vAlign w:val="center"/>
            <w:hideMark/>
          </w:tcPr>
          <w:p w:rsidR="00CD0925" w:rsidRPr="00A21715" w:rsidRDefault="00CD0925" w:rsidP="009A1984">
            <w:r w:rsidRPr="00A21715">
              <w:t>Наименование административной процедуры</w:t>
            </w:r>
          </w:p>
        </w:tc>
        <w:tc>
          <w:tcPr>
            <w:tcW w:w="3390" w:type="pct"/>
            <w:vAlign w:val="center"/>
            <w:hideMark/>
          </w:tcPr>
          <w:p w:rsidR="00CD0925" w:rsidRPr="00116F78" w:rsidRDefault="00CC2A41" w:rsidP="009A1984">
            <w:pPr>
              <w:tabs>
                <w:tab w:val="left" w:pos="498"/>
              </w:tabs>
              <w:ind w:left="214" w:right="364"/>
              <w:jc w:val="both"/>
              <w:rPr>
                <w:sz w:val="22"/>
              </w:rPr>
            </w:pPr>
            <w:proofErr w:type="gramStart"/>
            <w:r w:rsidRPr="00116F78">
              <w:rPr>
                <w:sz w:val="22"/>
                <w:szCs w:val="22"/>
              </w:rPr>
              <w:t>Принятие решения о разрешении раздела земельного участка, предоставленного для строительства и (или) обслуживания одноквартирного, блокированного жилого дома (за исключением случаев, связанных с разделом этих домов) либо иных капитальных строений (зданий, сооружений) (до завершения их строительства), или изменения целевого назначения земельного участка, предоставленного для строительства (строительства и обслуживания) капитального строения (здания, сооружения) (до завершения его строительства), или отчуждения земельного участка, передачи</w:t>
            </w:r>
            <w:proofErr w:type="gramEnd"/>
            <w:r w:rsidRPr="00116F78">
              <w:rPr>
                <w:sz w:val="22"/>
                <w:szCs w:val="22"/>
              </w:rPr>
              <w:t xml:space="preserve"> </w:t>
            </w:r>
            <w:proofErr w:type="gramStart"/>
            <w:r w:rsidRPr="00116F78">
              <w:rPr>
                <w:sz w:val="22"/>
                <w:szCs w:val="22"/>
              </w:rPr>
              <w:t>прав и обязанностей по договору аренды земельного участка, предоставленного для строительства и (или) обслуживания капитального строения (здания, сооружения) до получения правообладателем документов, удостоверяющих право на расположенные на этих участках капитальные строения (здания, сооружения),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участка, предоставленного по результатам аукциона на право аренды земельного участка</w:t>
            </w:r>
            <w:proofErr w:type="gramEnd"/>
            <w:r w:rsidRPr="00116F78">
              <w:rPr>
                <w:sz w:val="22"/>
                <w:szCs w:val="22"/>
              </w:rPr>
              <w:t>, аукциона с условиями на право проектирования и строительства капитальных строений (зданий, сооружений) либо аукциона по продаже земельных участков в частную собственность, и об изменении вида права на земельный участок в случаях, когда необходимость такого изменения предусмотрена Кодексом Республики Беларусь о земле</w:t>
            </w:r>
          </w:p>
        </w:tc>
      </w:tr>
      <w:tr w:rsidR="00CD0925" w:rsidRPr="00A21715" w:rsidTr="009A1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0925" w:rsidRPr="00A21715" w:rsidRDefault="00CD0925" w:rsidP="009A1984">
            <w:r w:rsidRPr="00A21715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90" w:type="pct"/>
            <w:vAlign w:val="center"/>
            <w:hideMark/>
          </w:tcPr>
          <w:p w:rsidR="00331F9E" w:rsidRDefault="00331F9E" w:rsidP="00331F9E">
            <w:pPr>
              <w:tabs>
                <w:tab w:val="left" w:pos="498"/>
              </w:tabs>
              <w:spacing w:before="100" w:beforeAutospacing="1" w:after="100" w:afterAutospacing="1"/>
              <w:ind w:left="182" w:right="364"/>
              <w:jc w:val="both"/>
              <w:rPr>
                <w:sz w:val="22"/>
              </w:rPr>
            </w:pPr>
          </w:p>
          <w:p w:rsidR="00331F9E" w:rsidRDefault="00331F9E" w:rsidP="00331F9E">
            <w:pPr>
              <w:tabs>
                <w:tab w:val="left" w:pos="498"/>
              </w:tabs>
              <w:spacing w:before="100" w:beforeAutospacing="1" w:after="100" w:afterAutospacing="1"/>
              <w:ind w:left="182" w:right="364"/>
              <w:jc w:val="both"/>
              <w:rPr>
                <w:sz w:val="22"/>
              </w:rPr>
            </w:pPr>
            <w:r w:rsidRPr="00331F9E">
              <w:rPr>
                <w:sz w:val="22"/>
                <w:szCs w:val="22"/>
              </w:rPr>
              <w:t>перечень документов и (или) сведений смотреть в регламенте к административной процедуре</w:t>
            </w:r>
          </w:p>
          <w:p w:rsidR="00CD0925" w:rsidRDefault="006C3150" w:rsidP="00331F9E">
            <w:pPr>
              <w:tabs>
                <w:tab w:val="left" w:pos="498"/>
              </w:tabs>
              <w:spacing w:before="100" w:beforeAutospacing="1" w:after="100" w:afterAutospacing="1"/>
              <w:ind w:left="182" w:right="364"/>
              <w:jc w:val="both"/>
              <w:rPr>
                <w:sz w:val="22"/>
              </w:rPr>
            </w:pPr>
            <w:hyperlink r:id="rId6" w:history="1">
              <w:r w:rsidR="00331F9E" w:rsidRPr="00331F9E">
                <w:rPr>
                  <w:rStyle w:val="a3"/>
                  <w:sz w:val="22"/>
                  <w:szCs w:val="22"/>
                </w:rPr>
                <w:t>https://pravo.by/document/?guid=12551&amp;p0=W22339574&amp;p1=1&amp;p5=0</w:t>
              </w:r>
            </w:hyperlink>
          </w:p>
          <w:p w:rsidR="00331F9E" w:rsidRDefault="00331F9E" w:rsidP="00331F9E">
            <w:pPr>
              <w:tabs>
                <w:tab w:val="left" w:pos="498"/>
              </w:tabs>
              <w:spacing w:before="100" w:beforeAutospacing="1" w:after="100" w:afterAutospacing="1"/>
              <w:ind w:left="182" w:right="364"/>
              <w:jc w:val="both"/>
              <w:rPr>
                <w:sz w:val="22"/>
              </w:rPr>
            </w:pPr>
          </w:p>
          <w:p w:rsidR="00331F9E" w:rsidRPr="00331F9E" w:rsidRDefault="00331F9E" w:rsidP="00331F9E">
            <w:pPr>
              <w:tabs>
                <w:tab w:val="left" w:pos="498"/>
              </w:tabs>
              <w:spacing w:before="100" w:beforeAutospacing="1" w:after="100" w:afterAutospacing="1"/>
              <w:ind w:left="182" w:right="364"/>
              <w:jc w:val="both"/>
              <w:rPr>
                <w:sz w:val="22"/>
              </w:rPr>
            </w:pPr>
          </w:p>
          <w:p w:rsidR="00CD0925" w:rsidRPr="00A21715" w:rsidRDefault="00CD0925" w:rsidP="00C8052F">
            <w:pPr>
              <w:tabs>
                <w:tab w:val="left" w:pos="498"/>
              </w:tabs>
              <w:spacing w:before="100" w:beforeAutospacing="1" w:after="100" w:afterAutospacing="1"/>
              <w:ind w:left="214" w:right="364"/>
              <w:jc w:val="both"/>
            </w:pPr>
          </w:p>
        </w:tc>
      </w:tr>
      <w:tr w:rsidR="00CD0925" w:rsidRPr="00A21715" w:rsidTr="009A1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0925" w:rsidRPr="00A21715" w:rsidRDefault="00CD0925" w:rsidP="009A1984">
            <w:r w:rsidRPr="00A21715">
              <w:t>Прием заявлений осуществляет</w:t>
            </w:r>
          </w:p>
        </w:tc>
        <w:tc>
          <w:tcPr>
            <w:tcW w:w="3390" w:type="pct"/>
            <w:vAlign w:val="center"/>
            <w:hideMark/>
          </w:tcPr>
          <w:p w:rsidR="00CD0925" w:rsidRPr="00A21715" w:rsidRDefault="00815F8B" w:rsidP="009A1984">
            <w:pPr>
              <w:tabs>
                <w:tab w:val="left" w:pos="498"/>
              </w:tabs>
              <w:ind w:left="214" w:right="364"/>
              <w:jc w:val="both"/>
            </w:pPr>
            <w:proofErr w:type="gramStart"/>
            <w:r>
              <w:rPr>
                <w:rFonts w:ascii="OpenSymbol" w:hAnsi="OpenSymbol"/>
                <w:color w:val="000000"/>
              </w:rPr>
              <w:t>служба «одно окно», г. Жабинка, ул. Кирова, 47, т. 60216, 44016</w:t>
            </w:r>
            <w:proofErr w:type="gramEnd"/>
          </w:p>
        </w:tc>
      </w:tr>
      <w:tr w:rsidR="00CD0925" w:rsidRPr="00A21715" w:rsidTr="009A1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0925" w:rsidRPr="00A21715" w:rsidRDefault="00CD0925" w:rsidP="009A1984">
            <w:proofErr w:type="gramStart"/>
            <w:r w:rsidRPr="00A21715"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3390" w:type="pct"/>
            <w:vAlign w:val="center"/>
            <w:hideMark/>
          </w:tcPr>
          <w:p w:rsidR="00CD0925" w:rsidRPr="00FA41C0" w:rsidRDefault="00CD0925" w:rsidP="00331F9E">
            <w:pPr>
              <w:pStyle w:val="table10"/>
              <w:spacing w:line="240" w:lineRule="exact"/>
              <w:rPr>
                <w:sz w:val="22"/>
                <w:szCs w:val="22"/>
                <w:lang w:eastAsia="en-US" w:bidi="en-US"/>
              </w:rPr>
            </w:pPr>
            <w:r w:rsidRPr="00FA41C0">
              <w:rPr>
                <w:sz w:val="22"/>
                <w:szCs w:val="22"/>
              </w:rPr>
              <w:t xml:space="preserve">   </w:t>
            </w:r>
            <w:proofErr w:type="spellStart"/>
            <w:r w:rsidR="0012683F">
              <w:rPr>
                <w:sz w:val="22"/>
                <w:szCs w:val="22"/>
                <w:lang w:eastAsia="en-US" w:bidi="en-US"/>
              </w:rPr>
              <w:t>Бут-Гусаим</w:t>
            </w:r>
            <w:proofErr w:type="spellEnd"/>
            <w:r w:rsidR="0012683F">
              <w:rPr>
                <w:sz w:val="22"/>
                <w:szCs w:val="22"/>
                <w:lang w:eastAsia="en-US" w:bidi="en-US"/>
              </w:rPr>
              <w:t xml:space="preserve"> </w:t>
            </w:r>
            <w:r w:rsidR="00331F9E" w:rsidRPr="00FA41C0">
              <w:rPr>
                <w:sz w:val="22"/>
                <w:szCs w:val="22"/>
                <w:lang w:eastAsia="en-US" w:bidi="en-US"/>
              </w:rPr>
              <w:t xml:space="preserve"> Елизавета Владимировна</w:t>
            </w:r>
            <w:proofErr w:type="gramStart"/>
            <w:r w:rsidR="00331F9E" w:rsidRPr="00FA41C0">
              <w:rPr>
                <w:sz w:val="22"/>
                <w:szCs w:val="22"/>
                <w:lang w:eastAsia="en-US" w:bidi="en-US"/>
              </w:rPr>
              <w:t xml:space="preserve"> - </w:t>
            </w:r>
            <w:r w:rsidR="00331F9E" w:rsidRPr="00FA41C0">
              <w:rPr>
                <w:sz w:val="22"/>
                <w:szCs w:val="22"/>
              </w:rPr>
              <w:t xml:space="preserve"> </w:t>
            </w:r>
            <w:r w:rsidRPr="00FA41C0">
              <w:rPr>
                <w:sz w:val="22"/>
                <w:szCs w:val="22"/>
              </w:rPr>
              <w:t xml:space="preserve">– </w:t>
            </w:r>
            <w:proofErr w:type="gramEnd"/>
            <w:r w:rsidRPr="00FA41C0">
              <w:rPr>
                <w:sz w:val="22"/>
                <w:szCs w:val="22"/>
              </w:rPr>
              <w:t xml:space="preserve">главный специалист  отдела    </w:t>
            </w:r>
          </w:p>
          <w:p w:rsidR="00B741E1" w:rsidRPr="00FA41C0" w:rsidRDefault="00CD0925" w:rsidP="00CD0925">
            <w:pPr>
              <w:spacing w:after="1" w:line="238" w:lineRule="auto"/>
              <w:rPr>
                <w:sz w:val="22"/>
              </w:rPr>
            </w:pPr>
            <w:r w:rsidRPr="00FA41C0">
              <w:rPr>
                <w:sz w:val="22"/>
                <w:szCs w:val="22"/>
              </w:rPr>
              <w:t xml:space="preserve">   </w:t>
            </w:r>
            <w:r w:rsidR="00CC2A41" w:rsidRPr="00FA41C0">
              <w:rPr>
                <w:sz w:val="22"/>
                <w:szCs w:val="22"/>
              </w:rPr>
              <w:t>землеустройства</w:t>
            </w:r>
            <w:r w:rsidRPr="00FA41C0">
              <w:rPr>
                <w:sz w:val="22"/>
                <w:szCs w:val="22"/>
              </w:rPr>
              <w:t xml:space="preserve">,  </w:t>
            </w:r>
            <w:r w:rsidR="00B741E1" w:rsidRPr="00FA41C0">
              <w:rPr>
                <w:sz w:val="22"/>
                <w:szCs w:val="22"/>
              </w:rPr>
              <w:t>г</w:t>
            </w:r>
            <w:proofErr w:type="gramStart"/>
            <w:r w:rsidR="00B741E1" w:rsidRPr="00FA41C0">
              <w:rPr>
                <w:sz w:val="22"/>
                <w:szCs w:val="22"/>
              </w:rPr>
              <w:t>.Ж</w:t>
            </w:r>
            <w:proofErr w:type="gramEnd"/>
            <w:r w:rsidR="00B741E1" w:rsidRPr="00FA41C0">
              <w:rPr>
                <w:sz w:val="22"/>
                <w:szCs w:val="22"/>
              </w:rPr>
              <w:t xml:space="preserve">абинка,   ул. Свободы, 6А,        3 этаж,          </w:t>
            </w:r>
          </w:p>
          <w:p w:rsidR="00CD0925" w:rsidRPr="00FA41C0" w:rsidRDefault="00B741E1" w:rsidP="00CD0925">
            <w:pPr>
              <w:spacing w:after="1" w:line="238" w:lineRule="auto"/>
              <w:rPr>
                <w:sz w:val="22"/>
              </w:rPr>
            </w:pPr>
            <w:r w:rsidRPr="00FA41C0">
              <w:rPr>
                <w:sz w:val="22"/>
                <w:szCs w:val="22"/>
              </w:rPr>
              <w:t xml:space="preserve">   </w:t>
            </w:r>
            <w:r w:rsidR="00331F9E" w:rsidRPr="00FA41C0">
              <w:rPr>
                <w:sz w:val="22"/>
                <w:szCs w:val="22"/>
              </w:rPr>
              <w:t>тел. 37987</w:t>
            </w:r>
            <w:r w:rsidRPr="00FA41C0">
              <w:rPr>
                <w:sz w:val="22"/>
                <w:szCs w:val="22"/>
              </w:rPr>
              <w:t xml:space="preserve">  </w:t>
            </w:r>
          </w:p>
          <w:p w:rsidR="00CD0925" w:rsidRDefault="00CC2A41" w:rsidP="00CD0925">
            <w:pPr>
              <w:spacing w:after="1" w:line="238" w:lineRule="auto"/>
            </w:pPr>
            <w:r>
              <w:t xml:space="preserve">  </w:t>
            </w:r>
          </w:p>
          <w:p w:rsidR="00CD0925" w:rsidRPr="00A21715" w:rsidRDefault="00CD0925" w:rsidP="00CC2A41">
            <w:pPr>
              <w:spacing w:after="1" w:line="238" w:lineRule="auto"/>
            </w:pPr>
            <w:r>
              <w:t xml:space="preserve">   </w:t>
            </w:r>
            <w:r w:rsidRPr="00100022">
              <w:t>Замещает в</w:t>
            </w:r>
            <w:r>
              <w:t>ременно отсутствующего работника</w:t>
            </w:r>
            <w:r w:rsidRPr="009A69D3">
              <w:rPr>
                <w:b/>
              </w:rPr>
              <w:t xml:space="preserve">:  </w:t>
            </w:r>
            <w:r w:rsidR="00331F9E">
              <w:t xml:space="preserve">Пудовкина Анна Сергеевна, главный специалист </w:t>
            </w:r>
            <w:r w:rsidR="00B741E1">
              <w:t xml:space="preserve">отдела землеустройства, </w:t>
            </w:r>
            <w:proofErr w:type="gramStart"/>
            <w:r w:rsidR="00B741E1">
              <w:t>г</w:t>
            </w:r>
            <w:proofErr w:type="gramEnd"/>
            <w:r w:rsidR="00B741E1">
              <w:t>. Жабинка, ул. Свободы, 6А, 3 этаж, тел. 3</w:t>
            </w:r>
            <w:r w:rsidR="00331F9E">
              <w:t>7547</w:t>
            </w:r>
          </w:p>
        </w:tc>
      </w:tr>
      <w:tr w:rsidR="00CD0925" w:rsidRPr="00A21715" w:rsidTr="009A1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0925" w:rsidRPr="00A21715" w:rsidRDefault="00CD0925" w:rsidP="009A1984">
            <w:r w:rsidRPr="00A21715">
              <w:t>Размер платы, взимаемой при осуществлении административной процедуры</w:t>
            </w:r>
          </w:p>
        </w:tc>
        <w:tc>
          <w:tcPr>
            <w:tcW w:w="3390" w:type="pct"/>
            <w:vAlign w:val="center"/>
            <w:hideMark/>
          </w:tcPr>
          <w:p w:rsidR="00CD0925" w:rsidRPr="00A21715" w:rsidRDefault="00CD0925" w:rsidP="009A1984">
            <w:pPr>
              <w:tabs>
                <w:tab w:val="left" w:pos="498"/>
              </w:tabs>
              <w:ind w:left="214" w:right="364"/>
              <w:jc w:val="both"/>
            </w:pPr>
            <w:r w:rsidRPr="00A21715">
              <w:t>бесплатно</w:t>
            </w:r>
          </w:p>
        </w:tc>
      </w:tr>
      <w:tr w:rsidR="00CD0925" w:rsidRPr="00A21715" w:rsidTr="009A1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0925" w:rsidRPr="00A21715" w:rsidRDefault="00CD0925" w:rsidP="009A1984">
            <w:r w:rsidRPr="00A21715">
              <w:t>Максимальный срок осуществления административной процедуры</w:t>
            </w:r>
          </w:p>
        </w:tc>
        <w:tc>
          <w:tcPr>
            <w:tcW w:w="3390" w:type="pct"/>
            <w:vAlign w:val="center"/>
            <w:hideMark/>
          </w:tcPr>
          <w:p w:rsidR="00C8052F" w:rsidRPr="00C8052F" w:rsidRDefault="00C8052F" w:rsidP="00C8052F">
            <w:pPr>
              <w:pStyle w:val="table10"/>
              <w:spacing w:before="120"/>
              <w:ind w:left="182"/>
              <w:rPr>
                <w:sz w:val="24"/>
                <w:szCs w:val="24"/>
              </w:rPr>
            </w:pPr>
            <w:r w:rsidRPr="00C8052F">
              <w:rPr>
                <w:sz w:val="24"/>
                <w:szCs w:val="24"/>
              </w:rPr>
              <w:t>10 рабочих дней со дня подачи заявления, а в случае истребования документов при принятии решения, не связанного с отказом в осуществлении настоящей процедуры, – 10 рабочих дней со дня представления таких документов</w:t>
            </w:r>
          </w:p>
          <w:p w:rsidR="00CD0925" w:rsidRPr="00A21715" w:rsidRDefault="00CD0925" w:rsidP="009A1984">
            <w:pPr>
              <w:tabs>
                <w:tab w:val="left" w:pos="498"/>
              </w:tabs>
              <w:ind w:left="214" w:right="364"/>
              <w:jc w:val="both"/>
            </w:pPr>
          </w:p>
        </w:tc>
      </w:tr>
      <w:tr w:rsidR="00CD0925" w:rsidRPr="00A21715" w:rsidTr="009A1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0925" w:rsidRPr="00A21715" w:rsidRDefault="00CD0925" w:rsidP="009A1984">
            <w:r w:rsidRPr="00A21715">
              <w:t xml:space="preserve">Срок действия справки, </w:t>
            </w:r>
            <w:r w:rsidRPr="00A21715">
              <w:lastRenderedPageBreak/>
              <w:t xml:space="preserve">другого документа (решения), </w:t>
            </w:r>
            <w:proofErr w:type="gramStart"/>
            <w:r w:rsidRPr="00A21715">
              <w:t>выдаваемых</w:t>
            </w:r>
            <w:proofErr w:type="gramEnd"/>
            <w:r w:rsidRPr="00A21715">
              <w:t xml:space="preserve"> (принимаемого) при осуществлении административной процедуры</w:t>
            </w:r>
          </w:p>
        </w:tc>
        <w:tc>
          <w:tcPr>
            <w:tcW w:w="3390" w:type="pct"/>
            <w:vAlign w:val="center"/>
            <w:hideMark/>
          </w:tcPr>
          <w:p w:rsidR="00CD0925" w:rsidRPr="00A21715" w:rsidRDefault="00CD0925" w:rsidP="009A1984">
            <w:pPr>
              <w:tabs>
                <w:tab w:val="left" w:pos="498"/>
              </w:tabs>
              <w:ind w:left="214" w:right="364"/>
              <w:jc w:val="both"/>
            </w:pPr>
            <w:r w:rsidRPr="00A21715">
              <w:lastRenderedPageBreak/>
              <w:t>бессрочно</w:t>
            </w:r>
          </w:p>
        </w:tc>
      </w:tr>
      <w:tr w:rsidR="00CD0925" w:rsidRPr="00A21715" w:rsidTr="009A1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0925" w:rsidRPr="00A21715" w:rsidRDefault="00CD0925" w:rsidP="009A1984">
            <w:r w:rsidRPr="00A21715">
              <w:lastRenderedPageBreak/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90" w:type="pct"/>
            <w:vAlign w:val="center"/>
            <w:hideMark/>
          </w:tcPr>
          <w:p w:rsidR="00CD0925" w:rsidRDefault="0012683F" w:rsidP="0012683F">
            <w:pPr>
              <w:pStyle w:val="table10"/>
              <w:rPr>
                <w:b/>
              </w:rPr>
            </w:pPr>
            <w:r w:rsidRPr="0012683F">
              <w:rPr>
                <w:b/>
              </w:rPr>
              <w:t xml:space="preserve">1. </w:t>
            </w:r>
            <w:proofErr w:type="gramStart"/>
            <w:r w:rsidRPr="0012683F">
              <w:rPr>
                <w:b/>
              </w:rPr>
              <w:t>Принятие решения о разрешении раздела земельного участка, предоставленного для строительства и (или) обслуживания одноквартирного, блокированного жилого дома (за исключением случаев, связанных с разделом этих домов) либо иных капитальных строений (зданий, сооружений) (до завершения их строительства), и об изменении вида права на земельный участок в случаях, когда необходимость такого изменения предусмотрена Кодексом Республики Беларусь о земле:</w:t>
            </w:r>
            <w:r>
              <w:rPr>
                <w:b/>
              </w:rPr>
              <w:t xml:space="preserve"> </w:t>
            </w:r>
            <w:proofErr w:type="gramEnd"/>
          </w:p>
          <w:p w:rsidR="0012683F" w:rsidRDefault="0012683F" w:rsidP="0012683F">
            <w:pPr>
              <w:pStyle w:val="table1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12683F" w:rsidRDefault="0012683F" w:rsidP="0012683F">
            <w:pPr>
              <w:pStyle w:val="table10"/>
            </w:pPr>
            <w:r>
              <w:t>информация о существующих в момент выдачи информации правах, ограничениях (обременениях) прав на земельный участок</w:t>
            </w:r>
          </w:p>
          <w:p w:rsidR="0012683F" w:rsidRDefault="0012683F" w:rsidP="0012683F">
            <w:pPr>
              <w:pStyle w:val="table10"/>
            </w:pPr>
          </w:p>
          <w:p w:rsidR="0012683F" w:rsidRDefault="0012683F" w:rsidP="0012683F">
            <w:pPr>
              <w:pStyle w:val="table10"/>
            </w:pPr>
            <w:proofErr w:type="gramStart"/>
            <w:r>
              <w:t>информация о существующих в момент выдачи информации правах, ограничениях (обременениях) прав на капитальное строение (здание, сооружение), незавершенное законсервированное капитальное строение (если такие объекты зарегистрированы в едином государственном регистре недвижимого имущества, прав на него и сделок с ним)</w:t>
            </w:r>
            <w:proofErr w:type="gramEnd"/>
          </w:p>
          <w:p w:rsidR="0012683F" w:rsidRDefault="0012683F" w:rsidP="0012683F">
            <w:pPr>
              <w:pStyle w:val="table10"/>
            </w:pPr>
          </w:p>
          <w:p w:rsidR="0012683F" w:rsidRDefault="0012683F" w:rsidP="0012683F">
            <w:pPr>
              <w:pStyle w:val="table10"/>
              <w:rPr>
                <w:b/>
              </w:rPr>
            </w:pPr>
            <w:r w:rsidRPr="0012683F">
              <w:rPr>
                <w:b/>
              </w:rPr>
              <w:t xml:space="preserve">2. Принятие решения о разрешении изменения целевого назначения земельного участка, предоставленного для строительства (строительства и обслуживания) капитального строения (здания, сооружения) (до завершения его строительства), и об изменении вида права на земельный участок в случаях, когда необходимость такого изменения предусмотрена Кодексом </w:t>
            </w:r>
            <w:proofErr w:type="spellStart"/>
            <w:r w:rsidRPr="0012683F">
              <w:rPr>
                <w:b/>
              </w:rPr>
              <w:t>Республи</w:t>
            </w:r>
            <w:proofErr w:type="spellEnd"/>
            <w:r>
              <w:rPr>
                <w:b/>
              </w:rPr>
              <w:t xml:space="preserve"> Беларусь о земле</w:t>
            </w:r>
          </w:p>
          <w:p w:rsidR="0012683F" w:rsidRDefault="0012683F" w:rsidP="0012683F">
            <w:pPr>
              <w:pStyle w:val="table10"/>
              <w:rPr>
                <w:b/>
              </w:rPr>
            </w:pPr>
          </w:p>
          <w:p w:rsidR="0012683F" w:rsidRDefault="0012683F" w:rsidP="0012683F">
            <w:pPr>
              <w:pStyle w:val="table10"/>
            </w:pPr>
            <w:r>
              <w:t>информация о существующих в момент выдачи информации правах, ограничениях (обременениях) прав на земельный участок</w:t>
            </w:r>
          </w:p>
          <w:p w:rsidR="0012683F" w:rsidRDefault="0012683F" w:rsidP="0012683F">
            <w:pPr>
              <w:pStyle w:val="table10"/>
            </w:pPr>
          </w:p>
          <w:p w:rsidR="0012683F" w:rsidRDefault="0012683F" w:rsidP="0012683F">
            <w:pPr>
              <w:pStyle w:val="table10"/>
            </w:pPr>
            <w:proofErr w:type="gramStart"/>
            <w:r>
              <w:t>информация о существующих в момент выдачи информации правах, ограничениях (обременениях) прав на капитальное строение (здание, сооружение), незавершенное законсервированное капитальное строение (если такие объекты зарегистрированы в едином государственном регистре недвижимого имущества, прав на него и сделок с ним)</w:t>
            </w:r>
            <w:proofErr w:type="gramEnd"/>
          </w:p>
          <w:p w:rsidR="0012683F" w:rsidRDefault="0012683F" w:rsidP="0012683F">
            <w:pPr>
              <w:pStyle w:val="table10"/>
            </w:pPr>
          </w:p>
          <w:p w:rsidR="0012683F" w:rsidRPr="0012683F" w:rsidRDefault="0012683F" w:rsidP="0012683F">
            <w:pPr>
              <w:pStyle w:val="table10"/>
              <w:rPr>
                <w:b/>
              </w:rPr>
            </w:pPr>
            <w:r w:rsidRPr="0012683F">
              <w:rPr>
                <w:b/>
              </w:rPr>
              <w:t xml:space="preserve">3. </w:t>
            </w:r>
            <w:proofErr w:type="gramStart"/>
            <w:r w:rsidRPr="0012683F">
              <w:rPr>
                <w:b/>
              </w:rPr>
              <w:t>Принятие решения о разрешении отчуждения земельного участка, передачи прав и обязанностей по договору аренды земельного участка, предоставленного для строительства и (или) обслуживания капитального строения (здания, сооружения) до получения правообладателем документов, удостоверяющих право на расположенные на этих участках капитальные строения (здания, сооружения), и об изменении вида права на земельный участок в случаях, когда необходимость такого изменения предусмотрена Кодексом Республики Белару</w:t>
            </w:r>
            <w:r>
              <w:rPr>
                <w:b/>
              </w:rPr>
              <w:t>сь о</w:t>
            </w:r>
            <w:proofErr w:type="gramEnd"/>
            <w:r>
              <w:rPr>
                <w:b/>
              </w:rPr>
              <w:t xml:space="preserve"> земле:</w:t>
            </w:r>
          </w:p>
          <w:p w:rsidR="0012683F" w:rsidRPr="0012683F" w:rsidRDefault="0012683F" w:rsidP="0012683F">
            <w:pPr>
              <w:pStyle w:val="table10"/>
              <w:rPr>
                <w:b/>
              </w:rPr>
            </w:pPr>
          </w:p>
          <w:p w:rsidR="0012683F" w:rsidRDefault="0012683F" w:rsidP="0012683F">
            <w:pPr>
              <w:pStyle w:val="table10"/>
            </w:pPr>
            <w:r>
              <w:t xml:space="preserve">информация о существующих в момент выдачи информации правах, ограничениях </w:t>
            </w:r>
          </w:p>
          <w:p w:rsidR="0012683F" w:rsidRDefault="0012683F" w:rsidP="0012683F">
            <w:pPr>
              <w:pStyle w:val="table10"/>
            </w:pPr>
            <w:r>
              <w:t>(</w:t>
            </w:r>
            <w:proofErr w:type="gramStart"/>
            <w:r>
              <w:t>обременениях</w:t>
            </w:r>
            <w:proofErr w:type="gramEnd"/>
            <w:r>
              <w:t>) прав на земельный участок</w:t>
            </w:r>
          </w:p>
          <w:p w:rsidR="0012683F" w:rsidRDefault="0012683F" w:rsidP="0012683F">
            <w:pPr>
              <w:pStyle w:val="table10"/>
            </w:pPr>
          </w:p>
          <w:p w:rsidR="0012683F" w:rsidRDefault="0012683F" w:rsidP="0012683F">
            <w:pPr>
              <w:pStyle w:val="table10"/>
            </w:pPr>
            <w:proofErr w:type="gramStart"/>
            <w:r>
              <w:t>информация о существующих в момент выдачи информации правах, ограничениях (обременениях) прав на капитальное строение (здание, сооружение), незавершенное законсервированное капитальное строение (если такие объекты зарегистрированы в едином государственном регистре недвижимого имущества, прав на него и сделок с ним)</w:t>
            </w:r>
            <w:proofErr w:type="gramEnd"/>
          </w:p>
          <w:p w:rsidR="0012683F" w:rsidRDefault="0012683F" w:rsidP="0012683F">
            <w:pPr>
              <w:pStyle w:val="table10"/>
            </w:pPr>
          </w:p>
          <w:p w:rsidR="0012683F" w:rsidRDefault="0012683F" w:rsidP="0012683F">
            <w:pPr>
              <w:pStyle w:val="table10"/>
              <w:rPr>
                <w:b/>
              </w:rPr>
            </w:pPr>
            <w:r w:rsidRPr="0012683F">
              <w:rPr>
                <w:b/>
              </w:rPr>
              <w:t xml:space="preserve">4. </w:t>
            </w:r>
            <w:proofErr w:type="gramStart"/>
            <w:r w:rsidRPr="0012683F">
              <w:rPr>
                <w:b/>
              </w:rPr>
              <w:t>Принятие решения о разрешении предоставления дополнительного земельного участка в связи с необходимостью увеличения размера и изменения границы земельного участка, предоставленного по результатам аукциона на право аренды земельного участка, аукциона с условиями на право проектирования и строительства капитальных строений (зданий, сооружений) либо аукциона по продаже земельных участков в частную собственность, и об изменении вида права на земельный участок в случаях, когда</w:t>
            </w:r>
            <w:proofErr w:type="gramEnd"/>
            <w:r w:rsidRPr="0012683F">
              <w:rPr>
                <w:b/>
              </w:rPr>
              <w:t xml:space="preserve"> необходимость такого изменения предусмотрена Кодексом Республики </w:t>
            </w:r>
          </w:p>
          <w:p w:rsidR="0012683F" w:rsidRDefault="0012683F" w:rsidP="0012683F">
            <w:pPr>
              <w:pStyle w:val="table10"/>
              <w:rPr>
                <w:b/>
              </w:rPr>
            </w:pPr>
            <w:r w:rsidRPr="0012683F">
              <w:rPr>
                <w:b/>
              </w:rPr>
              <w:lastRenderedPageBreak/>
              <w:t>Беларусь о земле:</w:t>
            </w:r>
          </w:p>
          <w:p w:rsidR="0012683F" w:rsidRDefault="0012683F" w:rsidP="0012683F">
            <w:pPr>
              <w:pStyle w:val="table10"/>
            </w:pPr>
            <w:r>
              <w:t>информация о существующих в момент выдачи информации правах, ограничениях (обременениях) прав на земельный участок</w:t>
            </w:r>
          </w:p>
          <w:p w:rsidR="0012683F" w:rsidRDefault="0012683F" w:rsidP="0012683F">
            <w:pPr>
              <w:pStyle w:val="table10"/>
            </w:pPr>
          </w:p>
          <w:p w:rsidR="0012683F" w:rsidRPr="0012683F" w:rsidRDefault="0012683F" w:rsidP="0012683F">
            <w:pPr>
              <w:pStyle w:val="table10"/>
              <w:rPr>
                <w:b/>
              </w:rPr>
            </w:pPr>
            <w:proofErr w:type="gramStart"/>
            <w:r>
              <w:t>информация о существующих в момент выдачи информации правах, ограничениях (обременениях) прав на капитальное строение (здание, сооружение), незавершенное законсервированное капитальное строение (если такие объекты зарегистрированы в едином государственном регистре недвижимого имущества, прав на него и сделок с ним)</w:t>
            </w:r>
            <w:proofErr w:type="gramEnd"/>
          </w:p>
        </w:tc>
      </w:tr>
      <w:tr w:rsidR="00CD0925" w:rsidRPr="00CD0925" w:rsidTr="009A1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0925" w:rsidRPr="00CD0925" w:rsidRDefault="00CD0925" w:rsidP="009A1984">
            <w:r w:rsidRPr="00CD0925">
              <w:lastRenderedPageBreak/>
              <w:t xml:space="preserve">Нормативный правовой акт, </w:t>
            </w:r>
            <w:proofErr w:type="gramStart"/>
            <w:r w:rsidRPr="00CD0925">
              <w:t>утверждающих</w:t>
            </w:r>
            <w:proofErr w:type="gramEnd"/>
            <w:r w:rsidRPr="00CD0925">
              <w:t xml:space="preserve"> регламент</w:t>
            </w:r>
          </w:p>
        </w:tc>
        <w:bookmarkStart w:id="0" w:name="_GoBack"/>
        <w:bookmarkEnd w:id="0"/>
        <w:tc>
          <w:tcPr>
            <w:tcW w:w="3390" w:type="pct"/>
            <w:vAlign w:val="center"/>
            <w:hideMark/>
          </w:tcPr>
          <w:p w:rsidR="00C8052F" w:rsidRPr="00C8052F" w:rsidRDefault="006C3150" w:rsidP="00C8052F">
            <w:pPr>
              <w:pStyle w:val="newncpi0"/>
              <w:jc w:val="left"/>
              <w:rPr>
                <w:rStyle w:val="a3"/>
                <w:sz w:val="26"/>
                <w:szCs w:val="26"/>
              </w:rPr>
            </w:pPr>
            <w:r>
              <w:rPr>
                <w:rStyle w:val="name"/>
                <w:sz w:val="26"/>
                <w:szCs w:val="26"/>
              </w:rPr>
              <w:fldChar w:fldCharType="begin"/>
            </w:r>
            <w:r w:rsidR="00F07BF0">
              <w:rPr>
                <w:rStyle w:val="name"/>
                <w:sz w:val="26"/>
                <w:szCs w:val="26"/>
              </w:rPr>
              <w:instrText>HYPERLINK "https://pravo.by/document/?guid=3871&amp;p0=W22339574"</w:instrText>
            </w:r>
            <w:r>
              <w:rPr>
                <w:rStyle w:val="name"/>
                <w:sz w:val="26"/>
                <w:szCs w:val="26"/>
              </w:rPr>
              <w:fldChar w:fldCharType="separate"/>
            </w:r>
            <w:r w:rsidR="00C8052F" w:rsidRPr="00C8052F">
              <w:rPr>
                <w:rStyle w:val="a3"/>
                <w:sz w:val="26"/>
                <w:szCs w:val="26"/>
              </w:rPr>
              <w:t>ПОСТАНОВЛЕНИЕ ГОСУДАРСТВЕННОГО КОМИТЕТА ПО ИМУЩЕСТВУ РЕСПУБЛИКИ БЕЛАРУСЬ</w:t>
            </w:r>
          </w:p>
          <w:p w:rsidR="00C8052F" w:rsidRPr="00C8052F" w:rsidRDefault="00C8052F" w:rsidP="00C8052F">
            <w:pPr>
              <w:pStyle w:val="newncpi"/>
              <w:ind w:firstLine="0"/>
              <w:jc w:val="left"/>
              <w:rPr>
                <w:sz w:val="26"/>
                <w:szCs w:val="26"/>
              </w:rPr>
            </w:pPr>
            <w:r w:rsidRPr="00C8052F">
              <w:rPr>
                <w:rStyle w:val="a3"/>
                <w:sz w:val="26"/>
                <w:szCs w:val="26"/>
              </w:rPr>
              <w:t>30 января 2023 г. № 7 «Об утверждении регламента административной процедуры»</w:t>
            </w:r>
            <w:r w:rsidR="006C3150">
              <w:rPr>
                <w:rStyle w:val="name"/>
                <w:sz w:val="26"/>
                <w:szCs w:val="26"/>
              </w:rPr>
              <w:fldChar w:fldCharType="end"/>
            </w:r>
          </w:p>
          <w:p w:rsidR="00CD0925" w:rsidRPr="00CD0925" w:rsidRDefault="00CD0925" w:rsidP="00550C4A">
            <w:pPr>
              <w:tabs>
                <w:tab w:val="left" w:pos="498"/>
              </w:tabs>
              <w:ind w:left="214" w:right="364"/>
              <w:jc w:val="both"/>
            </w:pPr>
          </w:p>
        </w:tc>
      </w:tr>
    </w:tbl>
    <w:p w:rsidR="00CD0925" w:rsidRPr="00CD0925" w:rsidRDefault="00CD0925" w:rsidP="00E50C13">
      <w:pPr>
        <w:jc w:val="both"/>
        <w:rPr>
          <w:b/>
          <w:bCs/>
          <w:iCs/>
          <w:sz w:val="28"/>
          <w:szCs w:val="28"/>
        </w:rPr>
      </w:pPr>
    </w:p>
    <w:p w:rsidR="00CD0925" w:rsidRDefault="00CD0925" w:rsidP="00E50C13">
      <w:pPr>
        <w:jc w:val="both"/>
        <w:rPr>
          <w:b/>
          <w:bCs/>
          <w:iCs/>
          <w:sz w:val="28"/>
          <w:szCs w:val="28"/>
        </w:rPr>
      </w:pPr>
    </w:p>
    <w:p w:rsidR="00CD0925" w:rsidRDefault="00CD0925" w:rsidP="00E50C13">
      <w:pPr>
        <w:jc w:val="both"/>
        <w:rPr>
          <w:b/>
          <w:bCs/>
          <w:iCs/>
          <w:sz w:val="28"/>
          <w:szCs w:val="28"/>
        </w:rPr>
      </w:pPr>
    </w:p>
    <w:p w:rsidR="000270C5" w:rsidRDefault="000270C5" w:rsidP="00E50C13">
      <w:pPr>
        <w:jc w:val="both"/>
        <w:rPr>
          <w:b/>
          <w:bCs/>
          <w:iCs/>
          <w:sz w:val="28"/>
          <w:szCs w:val="28"/>
        </w:rPr>
      </w:pPr>
    </w:p>
    <w:p w:rsidR="000270C5" w:rsidRDefault="000270C5" w:rsidP="00E50C13">
      <w:pPr>
        <w:jc w:val="both"/>
        <w:rPr>
          <w:b/>
          <w:bCs/>
          <w:iCs/>
          <w:sz w:val="28"/>
          <w:szCs w:val="28"/>
        </w:rPr>
      </w:pPr>
    </w:p>
    <w:p w:rsidR="000270C5" w:rsidRDefault="000270C5" w:rsidP="00E50C13">
      <w:pPr>
        <w:jc w:val="both"/>
        <w:rPr>
          <w:b/>
          <w:bCs/>
          <w:iCs/>
          <w:sz w:val="28"/>
          <w:szCs w:val="28"/>
        </w:rPr>
      </w:pPr>
    </w:p>
    <w:p w:rsidR="000270C5" w:rsidRDefault="000270C5" w:rsidP="00E50C13">
      <w:pPr>
        <w:jc w:val="both"/>
        <w:rPr>
          <w:b/>
          <w:bCs/>
          <w:iCs/>
          <w:sz w:val="28"/>
          <w:szCs w:val="28"/>
        </w:rPr>
      </w:pPr>
    </w:p>
    <w:p w:rsidR="000270C5" w:rsidRDefault="000270C5" w:rsidP="00E50C13">
      <w:pPr>
        <w:jc w:val="both"/>
        <w:rPr>
          <w:b/>
          <w:bCs/>
          <w:iCs/>
          <w:sz w:val="28"/>
          <w:szCs w:val="28"/>
        </w:rPr>
      </w:pPr>
    </w:p>
    <w:p w:rsidR="000270C5" w:rsidRDefault="000270C5" w:rsidP="00E50C13">
      <w:pPr>
        <w:jc w:val="both"/>
        <w:rPr>
          <w:b/>
          <w:bCs/>
          <w:iCs/>
          <w:sz w:val="28"/>
          <w:szCs w:val="28"/>
        </w:rPr>
      </w:pPr>
    </w:p>
    <w:p w:rsidR="000270C5" w:rsidRDefault="000270C5" w:rsidP="00E50C13">
      <w:pPr>
        <w:jc w:val="both"/>
        <w:rPr>
          <w:b/>
          <w:bCs/>
          <w:iCs/>
          <w:sz w:val="28"/>
          <w:szCs w:val="28"/>
        </w:rPr>
      </w:pPr>
    </w:p>
    <w:p w:rsidR="000270C5" w:rsidRDefault="000270C5" w:rsidP="00E50C13">
      <w:pPr>
        <w:jc w:val="both"/>
        <w:rPr>
          <w:b/>
          <w:bCs/>
          <w:iCs/>
          <w:sz w:val="28"/>
          <w:szCs w:val="28"/>
        </w:rPr>
      </w:pPr>
    </w:p>
    <w:p w:rsidR="000270C5" w:rsidRDefault="000270C5" w:rsidP="00E50C13">
      <w:pPr>
        <w:jc w:val="both"/>
        <w:rPr>
          <w:b/>
          <w:bCs/>
          <w:iCs/>
          <w:sz w:val="28"/>
          <w:szCs w:val="28"/>
        </w:rPr>
      </w:pPr>
    </w:p>
    <w:p w:rsidR="000270C5" w:rsidRDefault="000270C5" w:rsidP="00E50C13">
      <w:pPr>
        <w:jc w:val="both"/>
        <w:rPr>
          <w:b/>
          <w:bCs/>
          <w:iCs/>
          <w:sz w:val="28"/>
          <w:szCs w:val="28"/>
        </w:rPr>
      </w:pPr>
    </w:p>
    <w:p w:rsidR="000270C5" w:rsidRDefault="000270C5" w:rsidP="00E50C13">
      <w:pPr>
        <w:jc w:val="both"/>
        <w:rPr>
          <w:b/>
          <w:bCs/>
          <w:iCs/>
          <w:sz w:val="28"/>
          <w:szCs w:val="28"/>
        </w:rPr>
      </w:pPr>
    </w:p>
    <w:p w:rsidR="000270C5" w:rsidRDefault="000270C5" w:rsidP="00E50C13">
      <w:pPr>
        <w:jc w:val="both"/>
        <w:rPr>
          <w:b/>
          <w:bCs/>
          <w:iCs/>
          <w:sz w:val="28"/>
          <w:szCs w:val="28"/>
        </w:rPr>
      </w:pPr>
    </w:p>
    <w:p w:rsidR="00331F9E" w:rsidRDefault="00331F9E" w:rsidP="00E50C13">
      <w:pPr>
        <w:jc w:val="both"/>
        <w:rPr>
          <w:b/>
          <w:bCs/>
          <w:iCs/>
          <w:sz w:val="28"/>
          <w:szCs w:val="28"/>
        </w:rPr>
      </w:pPr>
    </w:p>
    <w:p w:rsidR="00331F9E" w:rsidRDefault="00331F9E" w:rsidP="00E50C13">
      <w:pPr>
        <w:jc w:val="both"/>
        <w:rPr>
          <w:b/>
          <w:bCs/>
          <w:iCs/>
          <w:sz w:val="28"/>
          <w:szCs w:val="28"/>
        </w:rPr>
      </w:pPr>
    </w:p>
    <w:p w:rsidR="00331F9E" w:rsidRDefault="00331F9E" w:rsidP="00E50C13">
      <w:pPr>
        <w:jc w:val="both"/>
        <w:rPr>
          <w:b/>
          <w:bCs/>
          <w:iCs/>
          <w:sz w:val="28"/>
          <w:szCs w:val="28"/>
        </w:rPr>
      </w:pPr>
    </w:p>
    <w:p w:rsidR="00331F9E" w:rsidRDefault="00331F9E" w:rsidP="00E50C13">
      <w:pPr>
        <w:jc w:val="both"/>
        <w:rPr>
          <w:b/>
          <w:bCs/>
          <w:iCs/>
          <w:sz w:val="28"/>
          <w:szCs w:val="28"/>
        </w:rPr>
      </w:pPr>
    </w:p>
    <w:p w:rsidR="00331F9E" w:rsidRDefault="00331F9E" w:rsidP="00E50C13">
      <w:pPr>
        <w:jc w:val="both"/>
        <w:rPr>
          <w:b/>
          <w:bCs/>
          <w:iCs/>
          <w:sz w:val="28"/>
          <w:szCs w:val="28"/>
        </w:rPr>
      </w:pPr>
    </w:p>
    <w:p w:rsidR="00331F9E" w:rsidRDefault="00331F9E" w:rsidP="00E50C13">
      <w:pPr>
        <w:jc w:val="both"/>
        <w:rPr>
          <w:b/>
          <w:bCs/>
          <w:iCs/>
          <w:sz w:val="28"/>
          <w:szCs w:val="28"/>
        </w:rPr>
      </w:pPr>
    </w:p>
    <w:p w:rsidR="00331F9E" w:rsidRDefault="00331F9E" w:rsidP="00E50C13">
      <w:pPr>
        <w:jc w:val="both"/>
        <w:rPr>
          <w:b/>
          <w:bCs/>
          <w:iCs/>
          <w:sz w:val="28"/>
          <w:szCs w:val="28"/>
        </w:rPr>
      </w:pPr>
    </w:p>
    <w:p w:rsidR="00331F9E" w:rsidRDefault="00331F9E" w:rsidP="00E50C13">
      <w:pPr>
        <w:jc w:val="both"/>
        <w:rPr>
          <w:b/>
          <w:bCs/>
          <w:iCs/>
          <w:sz w:val="28"/>
          <w:szCs w:val="28"/>
        </w:rPr>
      </w:pPr>
    </w:p>
    <w:p w:rsidR="00331F9E" w:rsidRDefault="00331F9E" w:rsidP="00E50C13">
      <w:pPr>
        <w:jc w:val="both"/>
        <w:rPr>
          <w:b/>
          <w:bCs/>
          <w:iCs/>
          <w:sz w:val="28"/>
          <w:szCs w:val="28"/>
        </w:rPr>
      </w:pPr>
    </w:p>
    <w:p w:rsidR="00331F9E" w:rsidRDefault="00331F9E" w:rsidP="00E50C13">
      <w:pPr>
        <w:jc w:val="both"/>
        <w:rPr>
          <w:b/>
          <w:bCs/>
          <w:iCs/>
          <w:sz w:val="28"/>
          <w:szCs w:val="28"/>
        </w:rPr>
      </w:pPr>
    </w:p>
    <w:p w:rsidR="0012683F" w:rsidRDefault="0012683F" w:rsidP="00E50C13">
      <w:pPr>
        <w:jc w:val="both"/>
        <w:rPr>
          <w:b/>
          <w:bCs/>
          <w:iCs/>
          <w:sz w:val="28"/>
          <w:szCs w:val="28"/>
        </w:rPr>
      </w:pPr>
    </w:p>
    <w:p w:rsidR="0012683F" w:rsidRDefault="0012683F" w:rsidP="00E50C13">
      <w:pPr>
        <w:jc w:val="both"/>
        <w:rPr>
          <w:b/>
          <w:bCs/>
          <w:iCs/>
          <w:sz w:val="28"/>
          <w:szCs w:val="28"/>
        </w:rPr>
      </w:pPr>
    </w:p>
    <w:p w:rsidR="0012683F" w:rsidRDefault="0012683F" w:rsidP="00E50C13">
      <w:pPr>
        <w:jc w:val="both"/>
        <w:rPr>
          <w:b/>
          <w:bCs/>
          <w:iCs/>
          <w:sz w:val="28"/>
          <w:szCs w:val="28"/>
        </w:rPr>
      </w:pPr>
    </w:p>
    <w:p w:rsidR="0012683F" w:rsidRDefault="0012683F" w:rsidP="00E50C13">
      <w:pPr>
        <w:jc w:val="both"/>
        <w:rPr>
          <w:b/>
          <w:bCs/>
          <w:iCs/>
          <w:sz w:val="28"/>
          <w:szCs w:val="28"/>
        </w:rPr>
      </w:pPr>
    </w:p>
    <w:p w:rsidR="0012683F" w:rsidRDefault="0012683F" w:rsidP="00E50C13">
      <w:pPr>
        <w:jc w:val="both"/>
        <w:rPr>
          <w:b/>
          <w:bCs/>
          <w:iCs/>
          <w:sz w:val="28"/>
          <w:szCs w:val="28"/>
        </w:rPr>
      </w:pPr>
    </w:p>
    <w:p w:rsidR="0012683F" w:rsidRDefault="0012683F" w:rsidP="00E50C13">
      <w:pPr>
        <w:jc w:val="both"/>
        <w:rPr>
          <w:b/>
          <w:bCs/>
          <w:iCs/>
          <w:sz w:val="28"/>
          <w:szCs w:val="28"/>
        </w:rPr>
      </w:pPr>
    </w:p>
    <w:p w:rsidR="0012683F" w:rsidRDefault="0012683F" w:rsidP="00E50C13">
      <w:pPr>
        <w:jc w:val="both"/>
        <w:rPr>
          <w:b/>
          <w:bCs/>
          <w:iCs/>
          <w:sz w:val="28"/>
          <w:szCs w:val="28"/>
        </w:rPr>
      </w:pPr>
    </w:p>
    <w:p w:rsidR="0012683F" w:rsidRDefault="0012683F" w:rsidP="00E50C13">
      <w:pPr>
        <w:jc w:val="both"/>
        <w:rPr>
          <w:b/>
          <w:bCs/>
          <w:iCs/>
          <w:sz w:val="28"/>
          <w:szCs w:val="28"/>
        </w:rPr>
      </w:pPr>
    </w:p>
    <w:p w:rsidR="0012683F" w:rsidRDefault="0012683F" w:rsidP="00E50C13">
      <w:pPr>
        <w:jc w:val="both"/>
        <w:rPr>
          <w:b/>
          <w:bCs/>
          <w:iCs/>
          <w:sz w:val="28"/>
          <w:szCs w:val="28"/>
        </w:rPr>
      </w:pPr>
    </w:p>
    <w:p w:rsidR="000270C5" w:rsidRDefault="000270C5" w:rsidP="00E50C13">
      <w:pPr>
        <w:jc w:val="both"/>
        <w:rPr>
          <w:b/>
          <w:bCs/>
          <w:iCs/>
          <w:sz w:val="28"/>
          <w:szCs w:val="28"/>
        </w:rPr>
      </w:pPr>
    </w:p>
    <w:p w:rsidR="000270C5" w:rsidRDefault="000270C5" w:rsidP="00E50C13">
      <w:pPr>
        <w:jc w:val="both"/>
        <w:rPr>
          <w:b/>
          <w:bCs/>
          <w:iCs/>
          <w:sz w:val="28"/>
          <w:szCs w:val="28"/>
        </w:rPr>
      </w:pPr>
    </w:p>
    <w:p w:rsidR="00116F78" w:rsidRDefault="00331F9E" w:rsidP="00E50C13">
      <w:pPr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                               </w:t>
      </w:r>
    </w:p>
    <w:p w:rsidR="00E50C13" w:rsidRDefault="00116F78" w:rsidP="00E50C13">
      <w:pPr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                                 </w:t>
      </w:r>
      <w:r w:rsidR="00331F9E">
        <w:rPr>
          <w:b/>
          <w:bCs/>
          <w:iCs/>
          <w:sz w:val="28"/>
          <w:szCs w:val="28"/>
        </w:rPr>
        <w:t xml:space="preserve">       </w:t>
      </w:r>
      <w:r w:rsidR="001E57E0">
        <w:rPr>
          <w:b/>
          <w:bCs/>
          <w:iCs/>
          <w:sz w:val="28"/>
          <w:szCs w:val="28"/>
        </w:rPr>
        <w:t>Административная процедура 16.11</w:t>
      </w:r>
      <w:r w:rsidR="00E50C13">
        <w:rPr>
          <w:b/>
          <w:bCs/>
          <w:iCs/>
          <w:sz w:val="28"/>
          <w:szCs w:val="28"/>
        </w:rPr>
        <w:t>.1</w:t>
      </w:r>
    </w:p>
    <w:p w:rsidR="00E50C13" w:rsidRDefault="00E50C13" w:rsidP="00E50C13">
      <w:pPr>
        <w:ind w:left="3960"/>
        <w:jc w:val="both"/>
        <w:rPr>
          <w:sz w:val="28"/>
          <w:szCs w:val="28"/>
        </w:rPr>
      </w:pPr>
    </w:p>
    <w:p w:rsidR="00E50C13" w:rsidRDefault="00E50C13" w:rsidP="00E50C13">
      <w:pPr>
        <w:ind w:left="39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Жабинковский</w:t>
      </w:r>
      <w:proofErr w:type="spellEnd"/>
      <w:r>
        <w:rPr>
          <w:sz w:val="28"/>
          <w:szCs w:val="28"/>
        </w:rPr>
        <w:t xml:space="preserve"> районный исполнительный комитет</w:t>
      </w:r>
    </w:p>
    <w:p w:rsidR="00E50C13" w:rsidRDefault="00E50C13" w:rsidP="00E50C13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E50C13" w:rsidRDefault="00E50C13" w:rsidP="00E50C13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:rsidR="00E50C13" w:rsidRDefault="00E50C13" w:rsidP="00E50C13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E50C13" w:rsidRDefault="00E50C13" w:rsidP="00E50C13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:rsidR="00E50C13" w:rsidRDefault="00E50C13" w:rsidP="00E50C13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E50C13" w:rsidRDefault="00E50C13" w:rsidP="00E50C13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E50C13" w:rsidRDefault="00E50C13" w:rsidP="00E50C13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  <w:proofErr w:type="gramEnd"/>
    </w:p>
    <w:p w:rsidR="00E50C13" w:rsidRDefault="00E50C13" w:rsidP="00E50C13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E50C13" w:rsidRDefault="00E50C13" w:rsidP="00E50C13">
      <w:pPr>
        <w:ind w:left="3960"/>
        <w:jc w:val="both"/>
      </w:pPr>
      <w:r>
        <w:t>____________________________________________</w:t>
      </w:r>
    </w:p>
    <w:p w:rsidR="00E50C13" w:rsidRDefault="00E50C13" w:rsidP="00E50C13">
      <w:pPr>
        <w:ind w:left="3960"/>
        <w:rPr>
          <w:vertAlign w:val="superscript"/>
        </w:rPr>
      </w:pPr>
      <w:proofErr w:type="gramStart"/>
      <w:r>
        <w:rPr>
          <w:vertAlign w:val="superscript"/>
        </w:rPr>
        <w:t>( наименование государственного органа, осуществившего государственную</w:t>
      </w:r>
      <w:proofErr w:type="gramEnd"/>
    </w:p>
    <w:p w:rsidR="00E50C13" w:rsidRDefault="00E50C13" w:rsidP="00E50C13">
      <w:pPr>
        <w:ind w:left="3960"/>
      </w:pPr>
      <w:r>
        <w:rPr>
          <w:vertAlign w:val="superscript"/>
        </w:rPr>
        <w:t>регистрацию ЮЛ, ИП)</w:t>
      </w:r>
    </w:p>
    <w:p w:rsidR="00E50C13" w:rsidRDefault="00E50C13" w:rsidP="00E50C13">
      <w:pPr>
        <w:pStyle w:val="titlep"/>
        <w:spacing w:before="0" w:after="0"/>
        <w:ind w:left="3960"/>
        <w:jc w:val="left"/>
        <w:rPr>
          <w:b w:val="0"/>
        </w:rPr>
      </w:pPr>
      <w:r>
        <w:rPr>
          <w:b w:val="0"/>
          <w:sz w:val="28"/>
          <w:szCs w:val="28"/>
        </w:rPr>
        <w:t>тел:__________________________________</w:t>
      </w:r>
    </w:p>
    <w:p w:rsidR="00E50C13" w:rsidRDefault="00E50C13" w:rsidP="00E50C13">
      <w:pPr>
        <w:pStyle w:val="titlep"/>
        <w:spacing w:before="0" w:after="0"/>
        <w:ind w:left="3960"/>
        <w:jc w:val="left"/>
        <w:rPr>
          <w:b w:val="0"/>
        </w:rPr>
      </w:pPr>
    </w:p>
    <w:p w:rsidR="00923EC0" w:rsidRDefault="00923EC0"/>
    <w:p w:rsidR="00E50C13" w:rsidRDefault="00E50C13"/>
    <w:p w:rsidR="001E57E0" w:rsidRDefault="001E57E0">
      <w:r>
        <w:t xml:space="preserve">                                      </w:t>
      </w:r>
      <w:r w:rsidR="00331F9E">
        <w:t xml:space="preserve">                    ЗАЯВЛЕНИЕ </w:t>
      </w:r>
    </w:p>
    <w:p w:rsidR="001E57E0" w:rsidRDefault="001E57E0"/>
    <w:p w:rsidR="001E57E0" w:rsidRDefault="001E57E0">
      <w:r>
        <w:t xml:space="preserve">Прошу разрешить (нужное указать)  </w:t>
      </w:r>
    </w:p>
    <w:p w:rsidR="001E57E0" w:rsidRDefault="00331F9E">
      <w:r>
        <w:t>-</w:t>
      </w:r>
      <w:r w:rsidR="001E57E0">
        <w:t xml:space="preserve">  раздел земельного участка</w:t>
      </w:r>
    </w:p>
    <w:p w:rsidR="001E57E0" w:rsidRDefault="00331F9E">
      <w:r>
        <w:t>-</w:t>
      </w:r>
      <w:r w:rsidR="001E57E0">
        <w:t xml:space="preserve">  изменение целевого назначения земельного участка</w:t>
      </w:r>
    </w:p>
    <w:p w:rsidR="001E57E0" w:rsidRDefault="00331F9E">
      <w:r>
        <w:t xml:space="preserve">- </w:t>
      </w:r>
      <w:r w:rsidR="001E57E0">
        <w:t>отчуждение земельного участка</w:t>
      </w:r>
    </w:p>
    <w:p w:rsidR="001E57E0" w:rsidRDefault="00331F9E">
      <w:r>
        <w:t>-</w:t>
      </w:r>
      <w:r w:rsidR="001E57E0">
        <w:t xml:space="preserve">  передачу прав и обязанностей по договору аренды земельного участка</w:t>
      </w:r>
    </w:p>
    <w:p w:rsidR="001E57E0" w:rsidRDefault="00331F9E">
      <w:r>
        <w:t>-</w:t>
      </w:r>
      <w:r w:rsidR="001E57E0">
        <w:t xml:space="preserve">  предоставление дополнительного земельного участка</w:t>
      </w:r>
    </w:p>
    <w:p w:rsidR="001E57E0" w:rsidRDefault="00331F9E">
      <w:r>
        <w:t>-</w:t>
      </w:r>
      <w:r w:rsidR="001E57E0">
        <w:t xml:space="preserve">  изменение вида права на земельный участок</w:t>
      </w:r>
    </w:p>
    <w:p w:rsidR="001E57E0" w:rsidRDefault="001E57E0">
      <w:r>
        <w:t xml:space="preserve">  по адресу:  __________________________________________ в связи с (указать основание) </w:t>
      </w:r>
    </w:p>
    <w:p w:rsidR="001E57E0" w:rsidRDefault="001E57E0">
      <w:r>
        <w:t>К заявлению прилагаю следующие документы (</w:t>
      </w:r>
      <w:proofErr w:type="gramStart"/>
      <w:r>
        <w:t>нужное</w:t>
      </w:r>
      <w:proofErr w:type="gramEnd"/>
      <w:r>
        <w:t xml:space="preserve"> указать)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</w:t>
      </w:r>
    </w:p>
    <w:p w:rsidR="001E57E0" w:rsidRDefault="001E57E0"/>
    <w:p w:rsidR="001E57E0" w:rsidRDefault="001E57E0">
      <w:r>
        <w:t xml:space="preserve"> Руководитель организации </w:t>
      </w:r>
    </w:p>
    <w:p w:rsidR="00331F9E" w:rsidRDefault="001E57E0" w:rsidP="00331F9E">
      <w:r>
        <w:t xml:space="preserve">(индивидуальный предприниматель) _____________ </w:t>
      </w:r>
      <w:r w:rsidR="00331F9E">
        <w:t xml:space="preserve">                 </w:t>
      </w:r>
      <w:r>
        <w:t>_________________</w:t>
      </w:r>
      <w:r w:rsidR="00331F9E">
        <w:t xml:space="preserve">                                                                    </w:t>
      </w:r>
      <w:r w:rsidR="00331F9E" w:rsidRPr="00556A92">
        <w:t xml:space="preserve">  </w:t>
      </w:r>
      <w:r w:rsidR="00331F9E">
        <w:t xml:space="preserve">                                                                                                   </w:t>
      </w:r>
      <w:r w:rsidR="00331F9E" w:rsidRPr="00556A92">
        <w:t xml:space="preserve"> </w:t>
      </w:r>
      <w:r w:rsidR="00331F9E">
        <w:t xml:space="preserve">                             </w:t>
      </w:r>
    </w:p>
    <w:p w:rsidR="00331F9E" w:rsidRDefault="00331F9E" w:rsidP="00331F9E">
      <w:r>
        <w:t xml:space="preserve">                                                                        </w:t>
      </w:r>
      <w:r w:rsidRPr="00556A92">
        <w:t xml:space="preserve">(подпись)     </w:t>
      </w:r>
      <w:r>
        <w:t xml:space="preserve">                   </w:t>
      </w:r>
      <w:r w:rsidRPr="00556A92">
        <w:t xml:space="preserve">(И.О.Фамилия)       </w:t>
      </w:r>
    </w:p>
    <w:p w:rsidR="00331F9E" w:rsidRDefault="00331F9E" w:rsidP="00331F9E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331F9E" w:rsidRPr="00DB00F4" w:rsidRDefault="00331F9E" w:rsidP="00331F9E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___________________</w:t>
      </w:r>
      <w:r w:rsidRPr="00DB00F4">
        <w:rPr>
          <w:rFonts w:ascii="Times New Roman" w:hAnsi="Times New Roman" w:cs="Times New Roman"/>
          <w:sz w:val="28"/>
          <w:szCs w:val="28"/>
        </w:rPr>
        <w:t>20_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DB00F4">
        <w:rPr>
          <w:rFonts w:ascii="Times New Roman" w:hAnsi="Times New Roman" w:cs="Times New Roman"/>
          <w:sz w:val="28"/>
          <w:szCs w:val="28"/>
        </w:rPr>
        <w:t>_г.</w:t>
      </w:r>
    </w:p>
    <w:p w:rsidR="00331F9E" w:rsidRPr="00556A92" w:rsidRDefault="00331F9E" w:rsidP="00331F9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М.П.  (при наличии)</w:t>
      </w:r>
    </w:p>
    <w:p w:rsidR="00331F9E" w:rsidRDefault="00331F9E"/>
    <w:sectPr w:rsidR="00331F9E" w:rsidSect="00116F78">
      <w:pgSz w:w="11906" w:h="16838"/>
      <w:pgMar w:top="709" w:right="70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876B7"/>
    <w:multiLevelType w:val="multilevel"/>
    <w:tmpl w:val="3E66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E50C13"/>
    <w:rsid w:val="000270C5"/>
    <w:rsid w:val="000953E7"/>
    <w:rsid w:val="0009583F"/>
    <w:rsid w:val="00116F78"/>
    <w:rsid w:val="0012683F"/>
    <w:rsid w:val="001534D3"/>
    <w:rsid w:val="001E57E0"/>
    <w:rsid w:val="0023686A"/>
    <w:rsid w:val="00331F9E"/>
    <w:rsid w:val="00395C09"/>
    <w:rsid w:val="003F165C"/>
    <w:rsid w:val="00463579"/>
    <w:rsid w:val="005478EC"/>
    <w:rsid w:val="00550C4A"/>
    <w:rsid w:val="00640FA1"/>
    <w:rsid w:val="006C3150"/>
    <w:rsid w:val="006C42E7"/>
    <w:rsid w:val="00815F8B"/>
    <w:rsid w:val="008276CC"/>
    <w:rsid w:val="00923EC0"/>
    <w:rsid w:val="00943131"/>
    <w:rsid w:val="009E2183"/>
    <w:rsid w:val="00B22602"/>
    <w:rsid w:val="00B741E1"/>
    <w:rsid w:val="00BB27BA"/>
    <w:rsid w:val="00BE0C60"/>
    <w:rsid w:val="00C8052F"/>
    <w:rsid w:val="00CC2A41"/>
    <w:rsid w:val="00CD0925"/>
    <w:rsid w:val="00CE5687"/>
    <w:rsid w:val="00CE59D8"/>
    <w:rsid w:val="00D6169E"/>
    <w:rsid w:val="00D76FF7"/>
    <w:rsid w:val="00E32CC6"/>
    <w:rsid w:val="00E50C13"/>
    <w:rsid w:val="00E838A6"/>
    <w:rsid w:val="00F07BF0"/>
    <w:rsid w:val="00F929CC"/>
    <w:rsid w:val="00FA4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C13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E50C13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E50C1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E50C1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50C4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50C4A"/>
    <w:rPr>
      <w:color w:val="800080" w:themeColor="followedHyperlink"/>
      <w:u w:val="single"/>
    </w:rPr>
  </w:style>
  <w:style w:type="paragraph" w:customStyle="1" w:styleId="table10">
    <w:name w:val="table10"/>
    <w:basedOn w:val="a"/>
    <w:link w:val="table100"/>
    <w:rsid w:val="00C8052F"/>
    <w:rPr>
      <w:sz w:val="20"/>
      <w:szCs w:val="20"/>
    </w:rPr>
  </w:style>
  <w:style w:type="character" w:customStyle="1" w:styleId="table100">
    <w:name w:val="table10 Знак"/>
    <w:link w:val="table10"/>
    <w:rsid w:val="00C8052F"/>
    <w:rPr>
      <w:rFonts w:eastAsia="Times New Roman" w:cs="Times New Roman"/>
      <w:sz w:val="20"/>
      <w:szCs w:val="20"/>
      <w:lang w:eastAsia="ru-RU"/>
    </w:rPr>
  </w:style>
  <w:style w:type="character" w:customStyle="1" w:styleId="name">
    <w:name w:val="name"/>
    <w:rsid w:val="00C8052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C8052F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C8052F"/>
    <w:rPr>
      <w:rFonts w:ascii="Times New Roman" w:hAnsi="Times New Roman" w:cs="Times New Roman" w:hint="default"/>
    </w:rPr>
  </w:style>
  <w:style w:type="character" w:customStyle="1" w:styleId="number">
    <w:name w:val="number"/>
    <w:rsid w:val="00C8052F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rsid w:val="00C8052F"/>
    <w:pPr>
      <w:ind w:firstLine="567"/>
      <w:jc w:val="both"/>
    </w:pPr>
  </w:style>
  <w:style w:type="paragraph" w:customStyle="1" w:styleId="newncpi0">
    <w:name w:val="newncpi0"/>
    <w:basedOn w:val="a"/>
    <w:rsid w:val="00C8052F"/>
    <w:pPr>
      <w:jc w:val="both"/>
    </w:pPr>
  </w:style>
  <w:style w:type="paragraph" w:styleId="a5">
    <w:name w:val="List Paragraph"/>
    <w:basedOn w:val="a"/>
    <w:uiPriority w:val="34"/>
    <w:qFormat/>
    <w:rsid w:val="00331F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by/document/?guid=12551&amp;p0=W22339574&amp;p1=1&amp;p5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1E176-572B-4EA6-BC0C-D79AFD496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2025-10-06T08:51:00Z</dcterms:created>
  <dcterms:modified xsi:type="dcterms:W3CDTF">2025-10-06T08:51:00Z</dcterms:modified>
</cp:coreProperties>
</file>