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7" w:type="pct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63"/>
      </w:tblGrid>
      <w:tr w:rsidR="008C3A8B" w:rsidTr="00CE0022">
        <w:trPr>
          <w:tblCellSpacing w:w="15" w:type="dxa"/>
        </w:trPr>
        <w:tc>
          <w:tcPr>
            <w:tcW w:w="1565" w:type="pct"/>
            <w:vAlign w:val="center"/>
            <w:hideMark/>
          </w:tcPr>
          <w:p w:rsidR="008C3A8B" w:rsidRDefault="008C3A8B" w:rsidP="00CE0022">
            <w:r>
              <w:t>Наименование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C3A8B" w:rsidRDefault="008C3A8B" w:rsidP="00CE0022">
            <w:pPr>
              <w:ind w:left="220" w:right="228"/>
              <w:jc w:val="both"/>
            </w:pPr>
            <w:r>
              <w:t xml:space="preserve">Принятие решения об определении назначения капитального строения, изолированного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      </w:r>
            <w:proofErr w:type="spellStart"/>
            <w:r>
              <w:t>машино-мест</w:t>
            </w:r>
            <w:proofErr w:type="spellEnd"/>
            <w:r>
              <w:t>)</w:t>
            </w:r>
          </w:p>
        </w:tc>
      </w:tr>
      <w:tr w:rsidR="008C3A8B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A8B" w:rsidRDefault="008C3A8B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764760" w:rsidRDefault="00764760" w:rsidP="008C3A8B">
            <w:pPr>
              <w:spacing w:before="100" w:beforeAutospacing="1" w:after="100" w:afterAutospacing="1"/>
              <w:ind w:left="220" w:right="228"/>
              <w:jc w:val="both"/>
            </w:pPr>
            <w:r>
              <w:t>заявление</w:t>
            </w:r>
          </w:p>
          <w:p w:rsidR="0047057F" w:rsidRDefault="0047057F" w:rsidP="0047057F">
            <w:pPr>
              <w:spacing w:before="100" w:beforeAutospacing="1" w:after="100" w:afterAutospacing="1"/>
              <w:ind w:left="220" w:right="228"/>
              <w:jc w:val="both"/>
              <w:rPr>
                <w:color w:val="000000"/>
              </w:rPr>
            </w:pPr>
            <w:r w:rsidRPr="0047057F">
              <w:rPr>
                <w:color w:val="000000"/>
                <w:shd w:val="clear" w:color="auto" w:fill="FFFFFF"/>
              </w:rPr>
              <w:t>разрешительная документация, утвержденная в установленном законодательством порядке (за исключением самовольных построек, а также объектов, в отношении которых получение разрешительной документации в соответствии с законодательными актами не является обязательным)</w:t>
            </w:r>
          </w:p>
          <w:p w:rsidR="00764760" w:rsidRPr="0047057F" w:rsidRDefault="0047057F" w:rsidP="0047057F">
            <w:pPr>
              <w:spacing w:before="100" w:beforeAutospacing="1" w:after="100" w:afterAutospacing="1"/>
              <w:ind w:left="220" w:right="228"/>
              <w:jc w:val="both"/>
            </w:pPr>
            <w:r w:rsidRPr="0047057F">
              <w:rPr>
                <w:color w:val="000000"/>
                <w:shd w:val="clear" w:color="auto" w:fill="FFFFFF"/>
              </w:rPr>
              <w:t>проектная документация (в случае, если объект не закончен строительством, за исключением самовольных построек, а также объектов, в отношении которых разработка проектной документации в соответствии с законодательными актами не является обязательной)</w:t>
            </w:r>
            <w:r w:rsidRPr="0047057F">
              <w:rPr>
                <w:color w:val="000000"/>
              </w:rPr>
              <w:br/>
            </w:r>
            <w:r w:rsidRPr="0047057F">
              <w:rPr>
                <w:color w:val="000000"/>
              </w:rPr>
              <w:br/>
            </w:r>
            <w:r w:rsidRPr="0047057F">
              <w:rPr>
                <w:color w:val="000000"/>
                <w:shd w:val="clear" w:color="auto" w:fill="FFFFFF"/>
              </w:rPr>
              <w:t>технический паспорт или ведомость технических характеристик (в случае, если объект закончен строительством)</w:t>
            </w:r>
            <w:r w:rsidRPr="0047057F">
              <w:rPr>
                <w:color w:val="000000"/>
              </w:rPr>
              <w:br/>
            </w:r>
          </w:p>
        </w:tc>
      </w:tr>
      <w:tr w:rsidR="008C3A8B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A8B" w:rsidRDefault="008C3A8B" w:rsidP="00CE0022">
            <w:r>
              <w:t>Прием заявлений осуществляет</w:t>
            </w:r>
          </w:p>
        </w:tc>
        <w:tc>
          <w:tcPr>
            <w:tcW w:w="3391" w:type="pct"/>
            <w:vAlign w:val="center"/>
            <w:hideMark/>
          </w:tcPr>
          <w:p w:rsidR="008C3A8B" w:rsidRPr="00407BBF" w:rsidRDefault="007B2C12" w:rsidP="007B2C12">
            <w:pPr>
              <w:ind w:right="228"/>
              <w:jc w:val="both"/>
              <w:rPr>
                <w:rFonts w:ascii="OpenSymbol" w:hAnsi="OpenSymbol"/>
                <w:color w:val="000000"/>
              </w:rPr>
            </w:pPr>
            <w:r>
              <w:rPr>
                <w:lang w:eastAsia="en-US"/>
              </w:rPr>
              <w:t xml:space="preserve">   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</w:tc>
      </w:tr>
      <w:tr w:rsidR="008C3A8B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A8B" w:rsidRDefault="008C3A8B" w:rsidP="00CE0022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1" w:type="pct"/>
            <w:vAlign w:val="center"/>
            <w:hideMark/>
          </w:tcPr>
          <w:p w:rsidR="008C3A8B" w:rsidRDefault="008C3A8B" w:rsidP="008C3A8B">
            <w:pPr>
              <w:spacing w:after="1" w:line="238" w:lineRule="auto"/>
            </w:pPr>
            <w:r>
              <w:t xml:space="preserve">    </w:t>
            </w:r>
            <w:proofErr w:type="spellStart"/>
            <w:r w:rsidR="007B2C12">
              <w:t>Павлючук</w:t>
            </w:r>
            <w:proofErr w:type="spellEnd"/>
            <w:r w:rsidR="007B2C12">
              <w:t xml:space="preserve"> Ирина Федоровна</w:t>
            </w:r>
            <w:r w:rsidRPr="00E6288F">
              <w:t xml:space="preserve"> – главный специалист  отдела </w:t>
            </w:r>
            <w:r>
              <w:t xml:space="preserve">   </w:t>
            </w:r>
          </w:p>
          <w:p w:rsidR="008C3A8B" w:rsidRDefault="008C3A8B" w:rsidP="008C3A8B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архитектуры, строительства и жилищно-коммунального хозяйства, </w:t>
            </w:r>
            <w:r>
              <w:t xml:space="preserve">           </w:t>
            </w:r>
          </w:p>
          <w:p w:rsidR="008C3A8B" w:rsidRPr="00E6288F" w:rsidRDefault="008C3A8B" w:rsidP="008C3A8B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1 </w:t>
            </w:r>
            <w:r>
              <w:t xml:space="preserve">  </w:t>
            </w:r>
            <w:r w:rsidRPr="00E6288F">
              <w:t xml:space="preserve">этаж здания райисполкома, кабинет № 9, тел.35756 </w:t>
            </w:r>
          </w:p>
          <w:p w:rsidR="005713BC" w:rsidRDefault="005713BC" w:rsidP="008C3A8B">
            <w:pPr>
              <w:ind w:left="220" w:right="228"/>
              <w:jc w:val="both"/>
            </w:pPr>
          </w:p>
          <w:p w:rsidR="008C3A8B" w:rsidRDefault="008C3A8B" w:rsidP="008C3A8B">
            <w:pPr>
              <w:ind w:left="220" w:right="228"/>
              <w:jc w:val="both"/>
            </w:pPr>
            <w:r w:rsidRPr="00175DAE">
              <w:t>Замещает вр</w:t>
            </w:r>
            <w:r>
              <w:t xml:space="preserve">еменно отсутствующего работника: </w:t>
            </w:r>
            <w:r>
              <w:rPr>
                <w:b/>
              </w:rPr>
              <w:t xml:space="preserve"> </w:t>
            </w:r>
            <w:r w:rsidRPr="007C6756">
              <w:t xml:space="preserve">Свиридова Елена Ивановна - главный специалист отдела архитектуры, строительства и  жилищно-коммунального хозяйства, 1 этаж здания райисполкома, </w:t>
            </w:r>
            <w:proofErr w:type="spellStart"/>
            <w:r w:rsidRPr="007C6756">
              <w:t>каб.№</w:t>
            </w:r>
            <w:proofErr w:type="spellEnd"/>
            <w:r w:rsidRPr="007C6756">
              <w:t xml:space="preserve"> 9, тел. 35756</w:t>
            </w:r>
          </w:p>
        </w:tc>
      </w:tr>
      <w:tr w:rsidR="008C3A8B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A8B" w:rsidRDefault="008C3A8B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C3A8B" w:rsidRDefault="008C3A8B" w:rsidP="00CE0022">
            <w:pPr>
              <w:ind w:left="220" w:right="228"/>
              <w:jc w:val="both"/>
            </w:pPr>
            <w:r>
              <w:t>бесплатно</w:t>
            </w:r>
          </w:p>
        </w:tc>
      </w:tr>
      <w:tr w:rsidR="008C3A8B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A8B" w:rsidRDefault="008C3A8B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C3A8B" w:rsidRDefault="008C3A8B" w:rsidP="00CE0022">
            <w:pPr>
              <w:ind w:left="220" w:right="228"/>
              <w:jc w:val="both"/>
            </w:pPr>
            <w:r>
              <w:t>15 дней</w:t>
            </w:r>
          </w:p>
        </w:tc>
      </w:tr>
      <w:tr w:rsidR="008C3A8B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A8B" w:rsidRDefault="008C3A8B" w:rsidP="00CE0022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8C3A8B" w:rsidRDefault="008C3A8B" w:rsidP="00CE0022">
            <w:pPr>
              <w:ind w:left="220" w:right="228"/>
              <w:jc w:val="both"/>
            </w:pPr>
            <w:r>
              <w:t>бессрочно</w:t>
            </w:r>
          </w:p>
        </w:tc>
      </w:tr>
      <w:tr w:rsidR="008C3A8B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A8B" w:rsidRDefault="008C3A8B" w:rsidP="00CE0022">
            <w:r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</w:t>
            </w:r>
            <w:r>
              <w:lastRenderedPageBreak/>
              <w:t>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1" w:type="pct"/>
            <w:vAlign w:val="center"/>
            <w:hideMark/>
          </w:tcPr>
          <w:p w:rsidR="008C3A8B" w:rsidRDefault="008C3A8B" w:rsidP="00CE0022">
            <w:pPr>
              <w:ind w:left="220" w:right="228"/>
              <w:jc w:val="both"/>
            </w:pPr>
          </w:p>
        </w:tc>
      </w:tr>
      <w:tr w:rsidR="008C3A8B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A8B" w:rsidRDefault="008C3A8B" w:rsidP="00CE0022">
            <w:r>
              <w:lastRenderedPageBreak/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bookmarkStart w:id="0" w:name="_GoBack"/>
        <w:bookmarkEnd w:id="0"/>
        <w:tc>
          <w:tcPr>
            <w:tcW w:w="3391" w:type="pct"/>
            <w:vAlign w:val="center"/>
            <w:hideMark/>
          </w:tcPr>
          <w:p w:rsidR="008C3A8B" w:rsidRDefault="00617049" w:rsidP="004D5D37">
            <w:pPr>
              <w:spacing w:line="254" w:lineRule="auto"/>
              <w:ind w:left="220" w:right="228"/>
              <w:jc w:val="both"/>
            </w:pPr>
            <w:r>
              <w:rPr>
                <w:sz w:val="26"/>
                <w:szCs w:val="26"/>
                <w:shd w:val="clear" w:color="auto" w:fill="FFFFFF"/>
              </w:rPr>
              <w:fldChar w:fldCharType="begin"/>
            </w:r>
            <w:r w:rsidR="00A32737">
              <w:rPr>
                <w:sz w:val="26"/>
                <w:szCs w:val="26"/>
                <w:shd w:val="clear" w:color="auto" w:fill="FFFFFF"/>
              </w:rPr>
              <w:instrText>HYPERLINK "https://pravo.by/document/?guid=3871&amp;p0=W22238552"</w:instrText>
            </w:r>
            <w:r>
              <w:rPr>
                <w:sz w:val="26"/>
                <w:szCs w:val="26"/>
                <w:shd w:val="clear" w:color="auto" w:fill="FFFFFF"/>
              </w:rPr>
              <w:fldChar w:fldCharType="separate"/>
            </w:r>
            <w:r w:rsidR="001547C6" w:rsidRPr="004D5D37">
              <w:rPr>
                <w:rStyle w:val="a3"/>
                <w:sz w:val="26"/>
                <w:szCs w:val="26"/>
                <w:shd w:val="clear" w:color="auto" w:fill="FFFFFF"/>
              </w:rPr>
              <w:t>Постановление Государственного комитета по имуществу Республики Беларусь от 25 марта 2022 г. № 10 "Об утверждении регламентов административных процедур"</w:t>
            </w:r>
            <w:r>
              <w:rPr>
                <w:sz w:val="26"/>
                <w:szCs w:val="26"/>
                <w:shd w:val="clear" w:color="auto" w:fill="FFFFFF"/>
              </w:rPr>
              <w:fldChar w:fldCharType="end"/>
            </w:r>
          </w:p>
        </w:tc>
      </w:tr>
    </w:tbl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1547C6" w:rsidRDefault="001547C6" w:rsidP="00E73A40">
      <w:pPr>
        <w:jc w:val="both"/>
        <w:rPr>
          <w:b/>
          <w:bCs/>
          <w:sz w:val="28"/>
          <w:szCs w:val="28"/>
        </w:rPr>
      </w:pPr>
    </w:p>
    <w:p w:rsidR="00E73A40" w:rsidRDefault="00E73A40" w:rsidP="00E73A40">
      <w:pPr>
        <w:jc w:val="both"/>
        <w:rPr>
          <w:b/>
          <w:bCs/>
          <w:iCs/>
        </w:rPr>
      </w:pPr>
      <w:r>
        <w:rPr>
          <w:b/>
          <w:bCs/>
          <w:sz w:val="28"/>
          <w:szCs w:val="28"/>
        </w:rPr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3.12.4</w:t>
      </w:r>
    </w:p>
    <w:p w:rsidR="00E73A40" w:rsidRDefault="00E73A40" w:rsidP="00E73A40">
      <w:pPr>
        <w:ind w:left="3960"/>
        <w:jc w:val="both"/>
      </w:pPr>
    </w:p>
    <w:p w:rsidR="00E73A40" w:rsidRDefault="00E73A40" w:rsidP="00E73A40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E73A40" w:rsidRDefault="00E73A40" w:rsidP="00E73A4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73A40" w:rsidRDefault="00E73A40" w:rsidP="00E73A40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E73A40" w:rsidRDefault="00E73A40" w:rsidP="00E73A4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73A40" w:rsidRDefault="00E73A40" w:rsidP="00E73A40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E73A40" w:rsidRDefault="00E73A40" w:rsidP="00E73A4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73A40" w:rsidRDefault="00E73A40" w:rsidP="00E73A4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73A40" w:rsidRDefault="00E73A40" w:rsidP="00E73A40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E73A40" w:rsidRDefault="00E73A40" w:rsidP="00E73A40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73A40" w:rsidRDefault="00E73A40" w:rsidP="00E73A40">
      <w:pPr>
        <w:ind w:left="3960"/>
        <w:jc w:val="both"/>
      </w:pPr>
      <w:r>
        <w:t>____________________________________________</w:t>
      </w:r>
    </w:p>
    <w:p w:rsidR="00E73A40" w:rsidRDefault="00E73A40" w:rsidP="00E73A40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E73A40" w:rsidRDefault="00E73A40" w:rsidP="00E73A40">
      <w:pPr>
        <w:ind w:left="3960"/>
      </w:pPr>
      <w:r>
        <w:rPr>
          <w:vertAlign w:val="superscript"/>
        </w:rPr>
        <w:t>регистрацию ЮЛ, ИП)</w:t>
      </w:r>
    </w:p>
    <w:p w:rsidR="00E73A40" w:rsidRDefault="00E73A40" w:rsidP="00E73A40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E73A40" w:rsidRDefault="00E73A40" w:rsidP="00E73A40">
      <w:pPr>
        <w:jc w:val="center"/>
        <w:rPr>
          <w:b/>
          <w:sz w:val="28"/>
          <w:szCs w:val="28"/>
        </w:rPr>
      </w:pPr>
    </w:p>
    <w:p w:rsidR="00E73A40" w:rsidRDefault="00E73A40" w:rsidP="00E73A40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E73A40" w:rsidRDefault="00E73A40" w:rsidP="00E73A40">
      <w:pPr>
        <w:jc w:val="center"/>
        <w:rPr>
          <w:sz w:val="28"/>
          <w:szCs w:val="28"/>
        </w:rPr>
      </w:pPr>
    </w:p>
    <w:p w:rsidR="00E73A40" w:rsidRDefault="00E73A40" w:rsidP="00E73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Просим принять решение об определении назначения капитального строения, изолированного помещения, </w:t>
      </w:r>
      <w:proofErr w:type="spellStart"/>
      <w:r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)</w:t>
      </w:r>
    </w:p>
    <w:p w:rsidR="00E73A40" w:rsidRDefault="00E73A40" w:rsidP="00E73A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3A40" w:rsidRDefault="00E73A40" w:rsidP="00E73A4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капитальное строение и адрес)</w:t>
      </w:r>
    </w:p>
    <w:p w:rsidR="00E73A40" w:rsidRDefault="00E73A40" w:rsidP="00E73A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  <w:r w:rsidR="00740E66">
        <w:rPr>
          <w:sz w:val="28"/>
          <w:szCs w:val="28"/>
        </w:rPr>
        <w:t>_____</w:t>
      </w:r>
    </w:p>
    <w:p w:rsidR="00E73A40" w:rsidRDefault="00E73A40" w:rsidP="00E73A40">
      <w:pPr>
        <w:rPr>
          <w:sz w:val="28"/>
          <w:szCs w:val="28"/>
        </w:rPr>
      </w:pPr>
    </w:p>
    <w:p w:rsidR="00E73A40" w:rsidRDefault="00E73A40" w:rsidP="00E73A40">
      <w:pPr>
        <w:jc w:val="both"/>
        <w:rPr>
          <w:sz w:val="30"/>
          <w:szCs w:val="30"/>
        </w:rPr>
      </w:pPr>
    </w:p>
    <w:p w:rsidR="00E73A40" w:rsidRDefault="00E73A40" w:rsidP="00E73A40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E73A40" w:rsidRDefault="00E73A40" w:rsidP="00E73A40">
      <w:pPr>
        <w:spacing w:line="360" w:lineRule="auto"/>
      </w:pPr>
      <w:r>
        <w:t>1.___________________________________________________________________________</w:t>
      </w:r>
    </w:p>
    <w:p w:rsidR="00E73A40" w:rsidRDefault="00E73A40" w:rsidP="00E73A40">
      <w:pPr>
        <w:spacing w:line="360" w:lineRule="auto"/>
      </w:pPr>
      <w:r>
        <w:t>2.___________________________________________________________________________</w:t>
      </w:r>
    </w:p>
    <w:p w:rsidR="00E73A40" w:rsidRDefault="00E73A40" w:rsidP="00E73A40">
      <w:pPr>
        <w:spacing w:line="360" w:lineRule="auto"/>
      </w:pPr>
      <w:r>
        <w:t>З.___________________________________________________________________________</w:t>
      </w:r>
    </w:p>
    <w:p w:rsidR="00E73A40" w:rsidRPr="00E73A40" w:rsidRDefault="00E73A40" w:rsidP="00E73A40">
      <w:pPr>
        <w:spacing w:line="360" w:lineRule="auto"/>
      </w:pPr>
      <w:r>
        <w:t>4.___________________________________________________________________________</w:t>
      </w:r>
    </w:p>
    <w:p w:rsidR="00E73A40" w:rsidRDefault="00E73A40" w:rsidP="00E73A40">
      <w:pPr>
        <w:rPr>
          <w:sz w:val="30"/>
          <w:szCs w:val="30"/>
        </w:rPr>
      </w:pPr>
    </w:p>
    <w:p w:rsidR="00E73A40" w:rsidRDefault="00E73A40" w:rsidP="00E73A4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E73A40" w:rsidRDefault="00E73A40" w:rsidP="00E73A40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E73A40" w:rsidRDefault="00776406" w:rsidP="00E73A4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713BC">
        <w:rPr>
          <w:rFonts w:ascii="Times New Roman" w:hAnsi="Times New Roman" w:cs="Times New Roman"/>
          <w:sz w:val="24"/>
          <w:szCs w:val="24"/>
        </w:rPr>
        <w:t xml:space="preserve"> (подпись)     </w:t>
      </w:r>
      <w:r>
        <w:rPr>
          <w:rFonts w:ascii="Times New Roman" w:hAnsi="Times New Roman" w:cs="Times New Roman"/>
          <w:sz w:val="24"/>
          <w:szCs w:val="24"/>
        </w:rPr>
        <w:t xml:space="preserve">(И.О.Фамилия)                                                              </w:t>
      </w:r>
    </w:p>
    <w:p w:rsidR="00E73A40" w:rsidRDefault="00E73A40" w:rsidP="00E73A4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___________________20__г.</w:t>
      </w:r>
    </w:p>
    <w:p w:rsidR="00E73A40" w:rsidRDefault="00E73A40" w:rsidP="00E73A4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sectPr w:rsidR="00E73A40" w:rsidSect="008C3A8B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58D"/>
    <w:multiLevelType w:val="multilevel"/>
    <w:tmpl w:val="E0EE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73A40"/>
    <w:rsid w:val="0009583F"/>
    <w:rsid w:val="001534D3"/>
    <w:rsid w:val="001547C6"/>
    <w:rsid w:val="003F165C"/>
    <w:rsid w:val="00463579"/>
    <w:rsid w:val="0047057F"/>
    <w:rsid w:val="004D5D37"/>
    <w:rsid w:val="004F6396"/>
    <w:rsid w:val="005713BC"/>
    <w:rsid w:val="005E0F20"/>
    <w:rsid w:val="00617049"/>
    <w:rsid w:val="006A296B"/>
    <w:rsid w:val="00733B94"/>
    <w:rsid w:val="00740E66"/>
    <w:rsid w:val="007632EC"/>
    <w:rsid w:val="00764760"/>
    <w:rsid w:val="00776406"/>
    <w:rsid w:val="007B2C12"/>
    <w:rsid w:val="00883C8A"/>
    <w:rsid w:val="008C3A8B"/>
    <w:rsid w:val="008E0E25"/>
    <w:rsid w:val="00923EC0"/>
    <w:rsid w:val="009E2183"/>
    <w:rsid w:val="00A31E2D"/>
    <w:rsid w:val="00A32737"/>
    <w:rsid w:val="00A772A2"/>
    <w:rsid w:val="00AB27ED"/>
    <w:rsid w:val="00B42E3F"/>
    <w:rsid w:val="00BB27BA"/>
    <w:rsid w:val="00BE0C60"/>
    <w:rsid w:val="00C5681D"/>
    <w:rsid w:val="00CB1047"/>
    <w:rsid w:val="00CE5687"/>
    <w:rsid w:val="00D0719C"/>
    <w:rsid w:val="00D561D2"/>
    <w:rsid w:val="00E73A40"/>
    <w:rsid w:val="00ED5114"/>
    <w:rsid w:val="00F5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4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73A4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73A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E73A40"/>
    <w:pPr>
      <w:spacing w:before="240" w:after="240"/>
      <w:jc w:val="center"/>
    </w:pPr>
    <w:rPr>
      <w:b/>
      <w:bCs/>
    </w:rPr>
  </w:style>
  <w:style w:type="character" w:styleId="a3">
    <w:name w:val="Hyperlink"/>
    <w:basedOn w:val="a0"/>
    <w:uiPriority w:val="99"/>
    <w:unhideWhenUsed/>
    <w:rsid w:val="008C3A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3A8B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6A29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2025-02-06T08:32:00Z</dcterms:created>
  <dcterms:modified xsi:type="dcterms:W3CDTF">2025-02-06T08:35:00Z</dcterms:modified>
</cp:coreProperties>
</file>