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55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3"/>
        <w:gridCol w:w="7528"/>
      </w:tblGrid>
      <w:tr w:rsidR="00DF26DE" w:rsidTr="00CE0022">
        <w:trPr>
          <w:tblCellSpacing w:w="15" w:type="dxa"/>
        </w:trPr>
        <w:tc>
          <w:tcPr>
            <w:tcW w:w="1588" w:type="pct"/>
            <w:vAlign w:val="center"/>
            <w:hideMark/>
          </w:tcPr>
          <w:p w:rsidR="00DF26DE" w:rsidRDefault="00DF26DE" w:rsidP="00CE0022">
            <w:r>
              <w:t>Наименование административной процедуры</w:t>
            </w:r>
          </w:p>
        </w:tc>
        <w:tc>
          <w:tcPr>
            <w:tcW w:w="3368" w:type="pct"/>
            <w:vAlign w:val="center"/>
            <w:hideMark/>
          </w:tcPr>
          <w:p w:rsidR="00DF26DE" w:rsidRDefault="00DF26DE" w:rsidP="00CE0022">
            <w:pPr>
              <w:ind w:left="75" w:right="79"/>
              <w:jc w:val="both"/>
            </w:pPr>
            <w:r>
              <w:t xml:space="preserve">Получение решения о согласовании </w:t>
            </w:r>
            <w:proofErr w:type="spellStart"/>
            <w:r>
              <w:t>предпроектной</w:t>
            </w:r>
            <w:proofErr w:type="spellEnd"/>
            <w:r>
              <w:t xml:space="preserve"> (</w:t>
            </w:r>
            <w:proofErr w:type="spellStart"/>
            <w:r>
              <w:t>предынвестиционной</w:t>
            </w:r>
            <w:proofErr w:type="spellEnd"/>
            <w:r>
      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      </w:r>
          </w:p>
        </w:tc>
      </w:tr>
      <w:tr w:rsidR="00DF26DE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6DE" w:rsidRDefault="00DF26DE" w:rsidP="00CE0022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68" w:type="pct"/>
            <w:vAlign w:val="center"/>
            <w:hideMark/>
          </w:tcPr>
          <w:p w:rsidR="00DF26DE" w:rsidRDefault="00DF26DE" w:rsidP="00DF26DE">
            <w:pPr>
              <w:spacing w:before="100" w:beforeAutospacing="1" w:after="100" w:afterAutospacing="1"/>
              <w:ind w:left="75" w:right="79"/>
              <w:jc w:val="both"/>
            </w:pPr>
            <w:r>
              <w:t>заявление</w:t>
            </w:r>
          </w:p>
          <w:p w:rsidR="00DF26DE" w:rsidRDefault="00DF26DE" w:rsidP="00DF26DE">
            <w:pPr>
              <w:spacing w:before="100" w:beforeAutospacing="1" w:after="100" w:afterAutospacing="1"/>
              <w:ind w:left="75" w:right="79"/>
              <w:jc w:val="both"/>
            </w:pPr>
            <w:r>
              <w:t>обоснование инвестиций</w:t>
            </w:r>
          </w:p>
        </w:tc>
      </w:tr>
      <w:tr w:rsidR="00DF26DE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6DE" w:rsidRDefault="00DF26DE" w:rsidP="00CE0022">
            <w:r>
              <w:t>Прием заявлений осуществляет</w:t>
            </w:r>
          </w:p>
        </w:tc>
        <w:tc>
          <w:tcPr>
            <w:tcW w:w="3368" w:type="pct"/>
            <w:vAlign w:val="center"/>
            <w:hideMark/>
          </w:tcPr>
          <w:p w:rsidR="00DF26DE" w:rsidRDefault="00DF26DE" w:rsidP="00CE0022">
            <w:pPr>
              <w:ind w:left="75" w:right="79"/>
              <w:jc w:val="both"/>
            </w:pPr>
            <w:r>
              <w:rPr>
                <w:rFonts w:ascii="OpenSymbol" w:hAnsi="OpenSymbol"/>
                <w:color w:val="000000"/>
              </w:rPr>
              <w:t xml:space="preserve">  </w:t>
            </w:r>
            <w:r w:rsidR="00A47133">
              <w:rPr>
                <w:lang w:eastAsia="en-US"/>
              </w:rPr>
              <w:t xml:space="preserve">    служба «одно окно», г</w:t>
            </w:r>
            <w:proofErr w:type="gramStart"/>
            <w:r w:rsidR="00A47133">
              <w:rPr>
                <w:lang w:eastAsia="en-US"/>
              </w:rPr>
              <w:t>.Ж</w:t>
            </w:r>
            <w:proofErr w:type="gramEnd"/>
            <w:r w:rsidR="00A47133">
              <w:rPr>
                <w:lang w:eastAsia="en-US"/>
              </w:rPr>
              <w:t>абинка, ул.Кирова, 47, тел. 60216, 44016</w:t>
            </w:r>
          </w:p>
        </w:tc>
      </w:tr>
      <w:tr w:rsidR="00DF26DE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6DE" w:rsidRDefault="00DF26DE" w:rsidP="00CE0022"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68" w:type="pct"/>
            <w:vAlign w:val="center"/>
            <w:hideMark/>
          </w:tcPr>
          <w:p w:rsidR="00DF26DE" w:rsidRDefault="00DF26DE" w:rsidP="00DF26DE">
            <w:pPr>
              <w:spacing w:after="1" w:line="238" w:lineRule="auto"/>
            </w:pPr>
            <w:r>
              <w:t xml:space="preserve">  </w:t>
            </w:r>
            <w:r w:rsidRPr="00DF26DE">
              <w:t xml:space="preserve"> </w:t>
            </w:r>
            <w:proofErr w:type="spellStart"/>
            <w:r w:rsidR="006540A3">
              <w:t>Павлючик</w:t>
            </w:r>
            <w:proofErr w:type="spellEnd"/>
            <w:r w:rsidR="006540A3">
              <w:t xml:space="preserve"> </w:t>
            </w:r>
            <w:proofErr w:type="spellStart"/>
            <w:r w:rsidR="006540A3">
              <w:t>Карина</w:t>
            </w:r>
            <w:proofErr w:type="spellEnd"/>
            <w:r w:rsidR="006540A3">
              <w:t xml:space="preserve"> Николаевна</w:t>
            </w:r>
            <w:r w:rsidRPr="00DF26DE">
              <w:t xml:space="preserve">– </w:t>
            </w:r>
            <w:proofErr w:type="gramStart"/>
            <w:r w:rsidRPr="00DF26DE">
              <w:t>за</w:t>
            </w:r>
            <w:proofErr w:type="gramEnd"/>
            <w:r w:rsidRPr="00DF26DE">
              <w:t xml:space="preserve">меститель начальника отдела </w:t>
            </w:r>
            <w:r>
              <w:t xml:space="preserve">    </w:t>
            </w:r>
          </w:p>
          <w:p w:rsidR="00DF26DE" w:rsidRDefault="00DF26DE" w:rsidP="00DF26DE">
            <w:pPr>
              <w:spacing w:after="1" w:line="238" w:lineRule="auto"/>
            </w:pPr>
            <w:r>
              <w:t xml:space="preserve">  </w:t>
            </w:r>
            <w:r w:rsidRPr="00DF26DE">
              <w:t xml:space="preserve">архитектуры, </w:t>
            </w:r>
            <w:proofErr w:type="spellStart"/>
            <w:r w:rsidRPr="00DF26DE">
              <w:t>сторительства</w:t>
            </w:r>
            <w:proofErr w:type="spellEnd"/>
            <w:r w:rsidRPr="00DF26DE">
              <w:t xml:space="preserve"> и </w:t>
            </w:r>
            <w:proofErr w:type="spellStart"/>
            <w:proofErr w:type="gramStart"/>
            <w:r w:rsidRPr="00DF26DE">
              <w:t>жил</w:t>
            </w:r>
            <w:r w:rsidR="006540A3">
              <w:t>ищно</w:t>
            </w:r>
            <w:proofErr w:type="spellEnd"/>
            <w:r w:rsidR="006540A3">
              <w:t>- коммунального</w:t>
            </w:r>
            <w:proofErr w:type="gramEnd"/>
            <w:r w:rsidR="006540A3">
              <w:t xml:space="preserve"> хозяйства, 1</w:t>
            </w:r>
            <w:r w:rsidRPr="00DF26DE">
              <w:t xml:space="preserve"> </w:t>
            </w:r>
          </w:p>
          <w:p w:rsidR="00DF26DE" w:rsidRPr="00DF26DE" w:rsidRDefault="00DF26DE" w:rsidP="00DF26DE">
            <w:pPr>
              <w:spacing w:after="1" w:line="238" w:lineRule="auto"/>
            </w:pPr>
            <w:r>
              <w:t xml:space="preserve">  </w:t>
            </w:r>
            <w:r w:rsidRPr="00DF26DE">
              <w:t>этаж здания райиспо</w:t>
            </w:r>
            <w:r w:rsidR="006540A3">
              <w:t>лкома, кабинет № 8, тел. 35424</w:t>
            </w:r>
          </w:p>
          <w:p w:rsidR="00DF26DE" w:rsidRDefault="00DF26DE" w:rsidP="00DF26DE">
            <w:pPr>
              <w:spacing w:after="1" w:line="238" w:lineRule="auto"/>
            </w:pPr>
            <w:r>
              <w:t xml:space="preserve">  </w:t>
            </w:r>
          </w:p>
          <w:p w:rsidR="00A47133" w:rsidRDefault="00DF26DE" w:rsidP="00DF26DE">
            <w:pPr>
              <w:spacing w:after="1" w:line="238" w:lineRule="auto"/>
            </w:pPr>
            <w:r>
              <w:t xml:space="preserve">  </w:t>
            </w:r>
            <w:r w:rsidRPr="00175DAE">
              <w:t>Замещает вр</w:t>
            </w:r>
            <w:r>
              <w:t xml:space="preserve">еменно отсутствующего работника: </w:t>
            </w:r>
            <w:r>
              <w:rPr>
                <w:b/>
              </w:rPr>
              <w:t xml:space="preserve"> </w:t>
            </w:r>
            <w:proofErr w:type="spellStart"/>
            <w:r w:rsidR="00A47133">
              <w:t>Павлючук</w:t>
            </w:r>
            <w:proofErr w:type="spellEnd"/>
            <w:r w:rsidR="00A47133">
              <w:t xml:space="preserve"> Ирина  </w:t>
            </w:r>
          </w:p>
          <w:p w:rsidR="00DF26DE" w:rsidRDefault="00A47133" w:rsidP="00DF26DE">
            <w:pPr>
              <w:spacing w:after="1" w:line="238" w:lineRule="auto"/>
            </w:pPr>
            <w:r>
              <w:t xml:space="preserve">  Федоровна</w:t>
            </w:r>
            <w:r w:rsidR="00DF26DE" w:rsidRPr="00E6288F">
              <w:t xml:space="preserve"> – главный специалист  отдела </w:t>
            </w:r>
            <w:r w:rsidR="00823E8B">
              <w:t xml:space="preserve"> </w:t>
            </w:r>
            <w:r w:rsidR="00823E8B" w:rsidRPr="00E6288F">
              <w:t>архитектуры</w:t>
            </w:r>
            <w:r w:rsidR="00823E8B">
              <w:t>,</w:t>
            </w:r>
          </w:p>
          <w:p w:rsidR="00DF26DE" w:rsidRDefault="00823E8B" w:rsidP="00DF26DE">
            <w:pPr>
              <w:spacing w:after="1" w:line="238" w:lineRule="auto"/>
              <w:ind w:left="3"/>
            </w:pPr>
            <w:r>
              <w:t xml:space="preserve">  </w:t>
            </w:r>
            <w:r w:rsidR="00DF26DE" w:rsidRPr="00E6288F">
              <w:t xml:space="preserve">строительства и жилищно-коммунального хозяйства, </w:t>
            </w:r>
            <w:r w:rsidR="00DF26DE">
              <w:t xml:space="preserve">           </w:t>
            </w:r>
          </w:p>
          <w:p w:rsidR="00DF26DE" w:rsidRPr="00E6288F" w:rsidRDefault="00DF26DE" w:rsidP="00DF26DE">
            <w:pPr>
              <w:spacing w:after="1" w:line="238" w:lineRule="auto"/>
              <w:ind w:left="3"/>
            </w:pPr>
            <w:r>
              <w:t xml:space="preserve">  </w:t>
            </w:r>
            <w:r w:rsidRPr="00E6288F">
              <w:t xml:space="preserve">1 </w:t>
            </w:r>
            <w:r>
              <w:t xml:space="preserve">  </w:t>
            </w:r>
            <w:r w:rsidRPr="00E6288F">
              <w:t xml:space="preserve">этаж здания райисполкома, кабинет № 9, тел.35756 </w:t>
            </w:r>
          </w:p>
          <w:p w:rsidR="00DF26DE" w:rsidRDefault="00DF26DE" w:rsidP="00DF26DE">
            <w:pPr>
              <w:spacing w:after="1" w:line="238" w:lineRule="auto"/>
            </w:pPr>
          </w:p>
        </w:tc>
      </w:tr>
      <w:tr w:rsidR="00DF26DE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6DE" w:rsidRDefault="00DF26DE" w:rsidP="00CE0022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68" w:type="pct"/>
            <w:vAlign w:val="center"/>
            <w:hideMark/>
          </w:tcPr>
          <w:p w:rsidR="00DF26DE" w:rsidRDefault="00286ECB" w:rsidP="00CE0022">
            <w:pPr>
              <w:ind w:left="75" w:right="79"/>
              <w:jc w:val="both"/>
            </w:pPr>
            <w:r>
              <w:t>б</w:t>
            </w:r>
            <w:r w:rsidR="00DF26DE">
              <w:t>есплатно</w:t>
            </w:r>
          </w:p>
        </w:tc>
      </w:tr>
      <w:tr w:rsidR="00DF26DE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6DE" w:rsidRDefault="00DF26DE" w:rsidP="00CE0022">
            <w:r>
              <w:t>Максимальный срок осуществления административной процедуры</w:t>
            </w:r>
          </w:p>
        </w:tc>
        <w:tc>
          <w:tcPr>
            <w:tcW w:w="3368" w:type="pct"/>
            <w:vAlign w:val="center"/>
            <w:hideMark/>
          </w:tcPr>
          <w:p w:rsidR="00DF26DE" w:rsidRDefault="00DF26DE" w:rsidP="00CE0022">
            <w:pPr>
              <w:ind w:left="75" w:right="79"/>
              <w:jc w:val="both"/>
            </w:pPr>
            <w:r>
              <w:t>15 дней</w:t>
            </w:r>
          </w:p>
        </w:tc>
      </w:tr>
      <w:tr w:rsidR="00DF26DE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6DE" w:rsidRDefault="00DF26DE" w:rsidP="00CE0022"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368" w:type="pct"/>
            <w:vAlign w:val="center"/>
            <w:hideMark/>
          </w:tcPr>
          <w:p w:rsidR="00DF26DE" w:rsidRDefault="00DF26DE" w:rsidP="00CE0022">
            <w:pPr>
              <w:ind w:left="75" w:right="79"/>
              <w:jc w:val="both"/>
            </w:pPr>
            <w:r>
              <w:t>на срок проектной продолжительности строительства объекта, увеличенный на 1 год</w:t>
            </w:r>
          </w:p>
        </w:tc>
      </w:tr>
      <w:tr w:rsidR="00DF26DE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6DE" w:rsidRDefault="00DF26DE" w:rsidP="00CE0022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68" w:type="pct"/>
            <w:vAlign w:val="center"/>
            <w:hideMark/>
          </w:tcPr>
          <w:p w:rsidR="00DF26DE" w:rsidRDefault="00DF26DE" w:rsidP="00CE0022">
            <w:pPr>
              <w:ind w:left="75" w:right="79"/>
              <w:jc w:val="both"/>
            </w:pPr>
          </w:p>
        </w:tc>
      </w:tr>
      <w:tr w:rsidR="00DF26DE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6DE" w:rsidRDefault="00DF26DE" w:rsidP="00CE0022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68" w:type="pct"/>
            <w:vAlign w:val="center"/>
            <w:hideMark/>
          </w:tcPr>
          <w:p w:rsidR="00823E8B" w:rsidRPr="00DF2EAD" w:rsidRDefault="00823E8B" w:rsidP="00DF26DE">
            <w:pPr>
              <w:pStyle w:val="Default"/>
              <w:jc w:val="both"/>
              <w:rPr>
                <w:rStyle w:val="a3"/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 xml:space="preserve"> </w:t>
            </w:r>
            <w:r w:rsidR="00E94D84">
              <w:rPr>
                <w:sz w:val="23"/>
                <w:szCs w:val="23"/>
              </w:rPr>
              <w:fldChar w:fldCharType="begin"/>
            </w:r>
            <w:r w:rsidR="00DF2EAD">
              <w:rPr>
                <w:sz w:val="23"/>
                <w:szCs w:val="23"/>
              </w:rPr>
              <w:instrText xml:space="preserve"> HYPERLINK "https://pravo.by/document/?guid=3871&amp;p0=W22238222" </w:instrText>
            </w:r>
            <w:r w:rsidR="00E94D84">
              <w:rPr>
                <w:sz w:val="23"/>
                <w:szCs w:val="23"/>
              </w:rPr>
              <w:fldChar w:fldCharType="separate"/>
            </w:r>
            <w:r w:rsidR="00DF26DE" w:rsidRPr="00DF2EAD">
              <w:rPr>
                <w:rStyle w:val="a3"/>
                <w:sz w:val="23"/>
                <w:szCs w:val="23"/>
              </w:rPr>
              <w:t xml:space="preserve">Постановление Министерства жилищно-коммунального хозяйства </w:t>
            </w:r>
            <w:r w:rsidRPr="00DF2EAD">
              <w:rPr>
                <w:rStyle w:val="a3"/>
                <w:sz w:val="23"/>
                <w:szCs w:val="23"/>
              </w:rPr>
              <w:t xml:space="preserve">  </w:t>
            </w:r>
          </w:p>
          <w:p w:rsidR="00DF26DE" w:rsidRPr="0040178B" w:rsidRDefault="00823E8B" w:rsidP="00DF2EAD">
            <w:pPr>
              <w:pStyle w:val="Default"/>
              <w:jc w:val="both"/>
              <w:rPr>
                <w:sz w:val="23"/>
                <w:szCs w:val="23"/>
              </w:rPr>
            </w:pPr>
            <w:r w:rsidRPr="00DF2EAD">
              <w:rPr>
                <w:rStyle w:val="a3"/>
                <w:sz w:val="23"/>
                <w:szCs w:val="23"/>
              </w:rPr>
              <w:t xml:space="preserve"> </w:t>
            </w:r>
            <w:r w:rsidR="00DF26DE" w:rsidRPr="00DF2EAD">
              <w:rPr>
                <w:rStyle w:val="a3"/>
                <w:sz w:val="23"/>
                <w:szCs w:val="23"/>
              </w:rPr>
              <w:t>Республики Беларусь от 23 марта 2</w:t>
            </w:r>
            <w:r w:rsidR="00DF26DE" w:rsidRPr="00DF2EAD">
              <w:rPr>
                <w:rStyle w:val="a3"/>
                <w:sz w:val="23"/>
                <w:szCs w:val="23"/>
              </w:rPr>
              <w:t>0</w:t>
            </w:r>
            <w:r w:rsidR="00DF26DE" w:rsidRPr="00DF2EAD">
              <w:rPr>
                <w:rStyle w:val="a3"/>
                <w:sz w:val="23"/>
                <w:szCs w:val="23"/>
              </w:rPr>
              <w:t>22 г. № 5  (8/38222)</w:t>
            </w:r>
            <w:r w:rsidR="00CF7B10" w:rsidRPr="00DF2EAD">
              <w:rPr>
                <w:rStyle w:val="a3"/>
                <w:sz w:val="23"/>
                <w:szCs w:val="23"/>
              </w:rPr>
              <w:t xml:space="preserve"> </w:t>
            </w:r>
            <w:r w:rsidR="00E94D84">
              <w:rPr>
                <w:sz w:val="23"/>
                <w:szCs w:val="23"/>
              </w:rPr>
              <w:fldChar w:fldCharType="end"/>
            </w:r>
            <w:r w:rsidR="00DF2EAD">
              <w:rPr>
                <w:sz w:val="23"/>
                <w:szCs w:val="23"/>
              </w:rPr>
              <w:t xml:space="preserve"> </w:t>
            </w:r>
          </w:p>
        </w:tc>
      </w:tr>
    </w:tbl>
    <w:p w:rsidR="00DF26DE" w:rsidRDefault="00DF26DE" w:rsidP="00121109">
      <w:pPr>
        <w:jc w:val="both"/>
        <w:rPr>
          <w:b/>
          <w:bCs/>
          <w:sz w:val="28"/>
          <w:szCs w:val="28"/>
        </w:rPr>
      </w:pPr>
    </w:p>
    <w:p w:rsidR="00DF26DE" w:rsidRDefault="00DF26DE" w:rsidP="00121109">
      <w:pPr>
        <w:jc w:val="both"/>
        <w:rPr>
          <w:b/>
          <w:bCs/>
          <w:sz w:val="28"/>
          <w:szCs w:val="28"/>
        </w:rPr>
      </w:pPr>
    </w:p>
    <w:p w:rsidR="00DF26DE" w:rsidRDefault="00DF26DE" w:rsidP="00121109">
      <w:pPr>
        <w:jc w:val="both"/>
        <w:rPr>
          <w:b/>
          <w:bCs/>
          <w:sz w:val="28"/>
          <w:szCs w:val="28"/>
        </w:rPr>
      </w:pPr>
    </w:p>
    <w:p w:rsidR="00DF26DE" w:rsidRDefault="00DF26DE" w:rsidP="00121109">
      <w:pPr>
        <w:jc w:val="both"/>
        <w:rPr>
          <w:b/>
          <w:bCs/>
          <w:sz w:val="28"/>
          <w:szCs w:val="28"/>
        </w:rPr>
      </w:pPr>
    </w:p>
    <w:p w:rsidR="00DF26DE" w:rsidRDefault="00DF26DE" w:rsidP="00121109">
      <w:pPr>
        <w:jc w:val="both"/>
        <w:rPr>
          <w:b/>
          <w:bCs/>
          <w:sz w:val="28"/>
          <w:szCs w:val="28"/>
        </w:rPr>
      </w:pPr>
    </w:p>
    <w:p w:rsidR="00DF2EAD" w:rsidRDefault="00DF2EAD" w:rsidP="00121109">
      <w:pPr>
        <w:jc w:val="both"/>
        <w:rPr>
          <w:b/>
          <w:bCs/>
          <w:sz w:val="28"/>
          <w:szCs w:val="28"/>
        </w:rPr>
      </w:pPr>
    </w:p>
    <w:p w:rsidR="00121109" w:rsidRDefault="00121109" w:rsidP="00121109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Административная процедура </w:t>
      </w:r>
      <w:r>
        <w:rPr>
          <w:b/>
          <w:bCs/>
          <w:iCs/>
          <w:sz w:val="28"/>
          <w:szCs w:val="28"/>
        </w:rPr>
        <w:t>3.13.4</w:t>
      </w:r>
    </w:p>
    <w:p w:rsidR="00121109" w:rsidRDefault="00121109" w:rsidP="00121109">
      <w:pPr>
        <w:ind w:left="3960"/>
        <w:jc w:val="both"/>
        <w:rPr>
          <w:sz w:val="28"/>
          <w:szCs w:val="28"/>
        </w:rPr>
      </w:pPr>
    </w:p>
    <w:p w:rsidR="00121109" w:rsidRDefault="00121109" w:rsidP="00121109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121109" w:rsidRDefault="00121109" w:rsidP="00121109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21109" w:rsidRDefault="00121109" w:rsidP="00121109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121109" w:rsidRDefault="00121109" w:rsidP="00121109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21109" w:rsidRDefault="00121109" w:rsidP="00121109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121109" w:rsidRDefault="00121109" w:rsidP="00121109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21109" w:rsidRDefault="00121109" w:rsidP="00121109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21109" w:rsidRDefault="00121109" w:rsidP="00121109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121109" w:rsidRDefault="00121109" w:rsidP="00121109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21109" w:rsidRDefault="00121109" w:rsidP="00121109">
      <w:pPr>
        <w:ind w:left="3960"/>
        <w:jc w:val="both"/>
      </w:pPr>
      <w:r>
        <w:t>____________________________________________</w:t>
      </w:r>
    </w:p>
    <w:p w:rsidR="00121109" w:rsidRDefault="00121109" w:rsidP="00121109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121109" w:rsidRDefault="00121109" w:rsidP="00121109">
      <w:pPr>
        <w:ind w:left="3960"/>
      </w:pPr>
      <w:r>
        <w:rPr>
          <w:vertAlign w:val="superscript"/>
        </w:rPr>
        <w:t>регистрацию ЮЛ, ИП)</w:t>
      </w:r>
    </w:p>
    <w:p w:rsidR="00121109" w:rsidRPr="00121109" w:rsidRDefault="00121109" w:rsidP="00121109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121109" w:rsidRDefault="00121109" w:rsidP="00121109">
      <w:pPr>
        <w:ind w:left="3960"/>
        <w:rPr>
          <w:i/>
          <w:sz w:val="28"/>
          <w:szCs w:val="28"/>
          <w:u w:val="single"/>
        </w:rPr>
      </w:pPr>
    </w:p>
    <w:p w:rsidR="00121109" w:rsidRDefault="00121109" w:rsidP="00121109">
      <w:pPr>
        <w:jc w:val="center"/>
        <w:rPr>
          <w:b/>
          <w:sz w:val="30"/>
        </w:rPr>
      </w:pPr>
      <w:r>
        <w:rPr>
          <w:b/>
          <w:sz w:val="28"/>
          <w:szCs w:val="28"/>
        </w:rPr>
        <w:t>ЗАЯВЛЕНИЕ</w:t>
      </w:r>
    </w:p>
    <w:p w:rsidR="00121109" w:rsidRDefault="00121109" w:rsidP="00121109">
      <w:pPr>
        <w:jc w:val="center"/>
        <w:rPr>
          <w:sz w:val="28"/>
          <w:szCs w:val="28"/>
        </w:rPr>
      </w:pPr>
    </w:p>
    <w:p w:rsidR="00121109" w:rsidRDefault="00121109" w:rsidP="00121109">
      <w:pPr>
        <w:pStyle w:val="ConsNonformat"/>
        <w:widowControl/>
        <w:ind w:right="0" w:firstLine="708"/>
        <w:jc w:val="both"/>
        <w:rPr>
          <w:rStyle w:val="word-wrapper"/>
          <w:rFonts w:ascii="Times New Roman" w:hAnsi="Times New Roman" w:cs="Times New Roman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Просим выдать решение о согласовании </w:t>
      </w:r>
      <w:proofErr w:type="spellStart"/>
      <w:r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предпроектной</w:t>
      </w:r>
      <w:proofErr w:type="spellEnd"/>
      <w:r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предынвестиционной</w:t>
      </w:r>
      <w:proofErr w:type="spellEnd"/>
      <w:r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</w:r>
    </w:p>
    <w:p w:rsidR="00121109" w:rsidRDefault="00121109" w:rsidP="00121109">
      <w:pPr>
        <w:pStyle w:val="ConsNonformat"/>
        <w:widowControl/>
        <w:ind w:right="0"/>
        <w:jc w:val="both"/>
      </w:pPr>
      <w:r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</w:t>
      </w:r>
    </w:p>
    <w:p w:rsidR="00121109" w:rsidRDefault="00121109" w:rsidP="0012110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121109" w:rsidRDefault="00121109" w:rsidP="0012110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121109" w:rsidRDefault="00121109" w:rsidP="00121109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121109" w:rsidRDefault="00121109" w:rsidP="00121109">
      <w:pPr>
        <w:spacing w:line="360" w:lineRule="auto"/>
      </w:pPr>
      <w:r>
        <w:t>1.___________________________________________________________________________</w:t>
      </w:r>
    </w:p>
    <w:p w:rsidR="00121109" w:rsidRDefault="00121109" w:rsidP="00121109">
      <w:pPr>
        <w:spacing w:line="360" w:lineRule="auto"/>
      </w:pPr>
      <w:r>
        <w:t>2.___________________________________________________________________________</w:t>
      </w:r>
    </w:p>
    <w:p w:rsidR="00121109" w:rsidRDefault="00121109" w:rsidP="00121109">
      <w:pPr>
        <w:spacing w:line="360" w:lineRule="auto"/>
      </w:pPr>
      <w:r>
        <w:t>З.___________________________________________________________________________</w:t>
      </w:r>
    </w:p>
    <w:p w:rsidR="00121109" w:rsidRDefault="00121109" w:rsidP="00121109">
      <w:pPr>
        <w:spacing w:line="360" w:lineRule="auto"/>
      </w:pPr>
      <w:r>
        <w:t>4.___________________________________________________________________________</w:t>
      </w:r>
    </w:p>
    <w:p w:rsidR="00121109" w:rsidRDefault="00121109" w:rsidP="00121109">
      <w:pPr>
        <w:spacing w:line="360" w:lineRule="auto"/>
      </w:pPr>
      <w:r>
        <w:t>5.___________________________________________________________________________</w:t>
      </w:r>
    </w:p>
    <w:p w:rsidR="00121109" w:rsidRDefault="00121109" w:rsidP="00121109">
      <w:pPr>
        <w:tabs>
          <w:tab w:val="left" w:pos="7020"/>
        </w:tabs>
        <w:jc w:val="both"/>
        <w:rPr>
          <w:sz w:val="28"/>
          <w:szCs w:val="28"/>
        </w:rPr>
      </w:pPr>
    </w:p>
    <w:p w:rsidR="00121109" w:rsidRDefault="00121109" w:rsidP="00121109">
      <w:pPr>
        <w:tabs>
          <w:tab w:val="left" w:pos="7020"/>
        </w:tabs>
        <w:jc w:val="both"/>
        <w:rPr>
          <w:sz w:val="28"/>
          <w:szCs w:val="28"/>
        </w:rPr>
      </w:pPr>
    </w:p>
    <w:p w:rsidR="00121109" w:rsidRDefault="00121109" w:rsidP="00121109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121109" w:rsidRDefault="00121109" w:rsidP="00121109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121109" w:rsidRDefault="00121109" w:rsidP="001211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 </w:t>
      </w:r>
    </w:p>
    <w:p w:rsidR="00121109" w:rsidRDefault="00121109" w:rsidP="001211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121109" w:rsidRDefault="00121109" w:rsidP="001211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sectPr w:rsidR="00121109" w:rsidSect="00DF26DE">
      <w:pgSz w:w="11906" w:h="16838"/>
      <w:pgMar w:top="1134" w:right="707" w:bottom="1134" w:left="1134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796E"/>
    <w:multiLevelType w:val="multilevel"/>
    <w:tmpl w:val="6AAC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121109"/>
    <w:rsid w:val="0009583F"/>
    <w:rsid w:val="00121109"/>
    <w:rsid w:val="001534D3"/>
    <w:rsid w:val="001655AD"/>
    <w:rsid w:val="00286ECB"/>
    <w:rsid w:val="00325E8A"/>
    <w:rsid w:val="00347D05"/>
    <w:rsid w:val="003C0D0E"/>
    <w:rsid w:val="003F165C"/>
    <w:rsid w:val="0040178B"/>
    <w:rsid w:val="00463579"/>
    <w:rsid w:val="004C7A0A"/>
    <w:rsid w:val="00512E32"/>
    <w:rsid w:val="00625911"/>
    <w:rsid w:val="006540A3"/>
    <w:rsid w:val="00773678"/>
    <w:rsid w:val="00823E8B"/>
    <w:rsid w:val="00923EC0"/>
    <w:rsid w:val="0095572D"/>
    <w:rsid w:val="009E2183"/>
    <w:rsid w:val="00A47133"/>
    <w:rsid w:val="00B819E8"/>
    <w:rsid w:val="00BB27BA"/>
    <w:rsid w:val="00BE0C60"/>
    <w:rsid w:val="00CE5687"/>
    <w:rsid w:val="00CF7B10"/>
    <w:rsid w:val="00DF26DE"/>
    <w:rsid w:val="00DF2EAD"/>
    <w:rsid w:val="00E94D84"/>
    <w:rsid w:val="00F9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0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2110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121109"/>
    <w:pPr>
      <w:spacing w:before="240" w:after="240"/>
      <w:jc w:val="center"/>
    </w:pPr>
    <w:rPr>
      <w:b/>
      <w:bCs/>
    </w:rPr>
  </w:style>
  <w:style w:type="paragraph" w:customStyle="1" w:styleId="ConsPlusNormal">
    <w:name w:val="ConsPlusNormal"/>
    <w:rsid w:val="00121109"/>
    <w:pPr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word-wrapper">
    <w:name w:val="word-wrapper"/>
    <w:basedOn w:val="a0"/>
    <w:rsid w:val="00121109"/>
  </w:style>
  <w:style w:type="paragraph" w:customStyle="1" w:styleId="Default">
    <w:name w:val="Default"/>
    <w:rsid w:val="00DF26DE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F2E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40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2025-02-06T08:42:00Z</dcterms:created>
  <dcterms:modified xsi:type="dcterms:W3CDTF">2025-02-06T08:53:00Z</dcterms:modified>
</cp:coreProperties>
</file>