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34"/>
        <w:gridCol w:w="7392"/>
      </w:tblGrid>
      <w:tr w:rsidR="003B0CC9" w:rsidRPr="0068640C" w:rsidTr="00C93821">
        <w:trPr>
          <w:tblCellSpacing w:w="15" w:type="dxa"/>
        </w:trPr>
        <w:tc>
          <w:tcPr>
            <w:tcW w:w="1589" w:type="pct"/>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Наименование административной процедуры</w:t>
            </w:r>
          </w:p>
        </w:tc>
        <w:tc>
          <w:tcPr>
            <w:tcW w:w="3367" w:type="pct"/>
            <w:vAlign w:val="center"/>
            <w:hideMark/>
          </w:tcPr>
          <w:p w:rsidR="003B0CC9" w:rsidRPr="003B0CC9" w:rsidRDefault="005D761B" w:rsidP="00C93821">
            <w:pPr>
              <w:spacing w:after="0" w:line="240" w:lineRule="auto"/>
              <w:ind w:left="226" w:right="96"/>
              <w:rPr>
                <w:rFonts w:ascii="Times New Roman" w:eastAsia="Times New Roman" w:hAnsi="Times New Roman" w:cs="Times New Roman"/>
                <w:sz w:val="24"/>
                <w:szCs w:val="24"/>
                <w:lang w:eastAsia="ru-RU"/>
              </w:rPr>
            </w:pPr>
            <w:r w:rsidRPr="005D761B">
              <w:rPr>
                <w:rFonts w:ascii="Times New Roman" w:hAnsi="Times New Roman" w:cs="Times New Roman"/>
                <w:b/>
              </w:rPr>
              <w:t>8.13.2.</w:t>
            </w:r>
            <w:r>
              <w:rPr>
                <w:rFonts w:ascii="Times New Roman" w:hAnsi="Times New Roman" w:cs="Times New Roman"/>
              </w:rPr>
              <w:t xml:space="preserve"> </w:t>
            </w:r>
            <w:r w:rsidR="003B0CC9" w:rsidRPr="003B0CC9">
              <w:rPr>
                <w:rFonts w:ascii="Times New Roman" w:hAnsi="Times New Roman" w:cs="Times New Roman"/>
              </w:rPr>
              <w:t>Продление действия разрешения на размещение средства наружной рекламы</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67" w:type="pct"/>
            <w:vAlign w:val="center"/>
            <w:hideMark/>
          </w:tcPr>
          <w:p w:rsidR="00FD0E85" w:rsidRPr="00FD0E85" w:rsidRDefault="00FD0E85" w:rsidP="00FD0E85">
            <w:pPr>
              <w:spacing w:after="0" w:line="300" w:lineRule="exact"/>
              <w:jc w:val="both"/>
              <w:rPr>
                <w:rFonts w:ascii="Times New Roman" w:hAnsi="Times New Roman" w:cs="Times New Roman"/>
                <w:color w:val="000000"/>
                <w:shd w:val="clear" w:color="auto" w:fill="FFFFFF"/>
              </w:rPr>
            </w:pPr>
            <w:r w:rsidRPr="00FD0E85">
              <w:rPr>
                <w:rFonts w:ascii="Times New Roman" w:hAnsi="Times New Roman" w:cs="Times New Roman"/>
                <w:color w:val="000000"/>
                <w:shd w:val="clear" w:color="auto" w:fill="FFFFFF"/>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sidRPr="00FD0E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заявление на продление действия разрешения на размещение средства наружной рекламы</w:t>
            </w:r>
          </w:p>
          <w:p w:rsid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sidRPr="00FD0E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ранее выданное разрешение на размещение средства наружной рекламы</w:t>
            </w:r>
          </w:p>
          <w:p w:rsidR="00FD0E85" w:rsidRDefault="00FD0E85" w:rsidP="00FD0E85">
            <w:pPr>
              <w:spacing w:after="0" w:line="300" w:lineRule="exact"/>
              <w:jc w:val="both"/>
              <w:rPr>
                <w:rFonts w:ascii="Times New Roman" w:hAnsi="Times New Roman" w:cs="Times New Roman"/>
                <w:b/>
              </w:rPr>
            </w:pPr>
            <w:r>
              <w:rPr>
                <w:rFonts w:ascii="Times New Roman" w:hAnsi="Times New Roman" w:cs="Times New Roman"/>
                <w:b/>
              </w:rPr>
              <w:t xml:space="preserve">  </w:t>
            </w:r>
          </w:p>
          <w:p w:rsid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фотография средства наружной рекламы в увязке с конкретной архитектурно-планировочной ситуацией по месту его размещения (существующее положение)</w:t>
            </w:r>
            <w:r>
              <w:rPr>
                <w:rFonts w:ascii="Times New Roman" w:hAnsi="Times New Roman" w:cs="Times New Roman"/>
                <w:color w:val="000000"/>
                <w:shd w:val="clear" w:color="auto" w:fill="FFFFFF"/>
              </w:rPr>
              <w:t xml:space="preserve"> </w:t>
            </w:r>
            <w:r>
              <w:rPr>
                <w:rFonts w:ascii="Times New Roman" w:hAnsi="Times New Roman" w:cs="Times New Roman"/>
                <w:b/>
              </w:rPr>
              <w:t>(</w:t>
            </w:r>
            <w:r w:rsidRPr="00FD0E85">
              <w:rPr>
                <w:rFonts w:ascii="Times New Roman" w:hAnsi="Times New Roman" w:cs="Times New Roman"/>
                <w:color w:val="000000"/>
                <w:shd w:val="clear" w:color="auto" w:fill="FFFFFF"/>
              </w:rPr>
              <w:t>выполняется в цвете</w:t>
            </w:r>
            <w:r>
              <w:rPr>
                <w:rFonts w:ascii="Times New Roman" w:hAnsi="Times New Roman" w:cs="Times New Roman"/>
                <w:color w:val="000000"/>
                <w:shd w:val="clear" w:color="auto" w:fill="FFFFFF"/>
              </w:rPr>
              <w:t>)</w:t>
            </w:r>
            <w:r w:rsidRPr="00FD0E85">
              <w:rPr>
                <w:rFonts w:ascii="Times New Roman" w:hAnsi="Times New Roman" w:cs="Times New Roman"/>
                <w:color w:val="000000"/>
                <w:shd w:val="clear" w:color="auto" w:fill="FFFFFF"/>
              </w:rPr>
              <w:t>;</w:t>
            </w: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размер фотографии – 9 </w:t>
            </w:r>
            <w:proofErr w:type="spellStart"/>
            <w:r w:rsidRPr="00FD0E85">
              <w:rPr>
                <w:rFonts w:ascii="Times New Roman" w:hAnsi="Times New Roman" w:cs="Times New Roman"/>
                <w:color w:val="000000"/>
                <w:shd w:val="clear" w:color="auto" w:fill="FFFFFF"/>
              </w:rPr>
              <w:t>x</w:t>
            </w:r>
            <w:proofErr w:type="spellEnd"/>
            <w:r w:rsidRPr="00FD0E85">
              <w:rPr>
                <w:rFonts w:ascii="Times New Roman" w:hAnsi="Times New Roman" w:cs="Times New Roman"/>
                <w:color w:val="000000"/>
                <w:shd w:val="clear" w:color="auto" w:fill="FFFFFF"/>
              </w:rPr>
              <w:t> 13 сантиметров;</w:t>
            </w: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давность фотографии – не более 1 месяца)</w:t>
            </w:r>
          </w:p>
          <w:p w:rsid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p w:rsidR="00FD0E85" w:rsidRDefault="00FD0E85" w:rsidP="00FD0E85">
            <w:pPr>
              <w:spacing w:after="0" w:line="300" w:lineRule="exact"/>
              <w:jc w:val="both"/>
              <w:rPr>
                <w:rFonts w:ascii="Times New Roman" w:hAnsi="Times New Roman" w:cs="Times New Roman"/>
                <w:color w:val="000000"/>
                <w:u w:val="single"/>
                <w:shd w:val="clear" w:color="auto" w:fill="FFFFFF"/>
              </w:rPr>
            </w:pPr>
          </w:p>
          <w:p w:rsidR="00FD0E85" w:rsidRPr="00FD0E85" w:rsidRDefault="00FD0E85" w:rsidP="00FD0E85">
            <w:pPr>
              <w:spacing w:after="0" w:line="300" w:lineRule="exact"/>
              <w:jc w:val="both"/>
              <w:rPr>
                <w:rFonts w:ascii="Times New Roman" w:hAnsi="Times New Roman" w:cs="Times New Roman"/>
                <w:color w:val="000000"/>
                <w:shd w:val="clear" w:color="auto" w:fill="FFFFFF"/>
              </w:rPr>
            </w:pPr>
            <w:r w:rsidRPr="00FD0E85">
              <w:rPr>
                <w:rFonts w:ascii="Times New Roman" w:hAnsi="Times New Roman" w:cs="Times New Roman"/>
                <w:color w:val="000000"/>
                <w:shd w:val="clear" w:color="auto" w:fill="FFFFFF"/>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w:t>
            </w:r>
            <w:r w:rsidRPr="00FD0E85">
              <w:rPr>
                <w:rFonts w:ascii="Times New Roman" w:hAnsi="Times New Roman" w:cs="Times New Roman"/>
                <w:color w:val="000000"/>
                <w:u w:val="single"/>
                <w:shd w:val="clear" w:color="auto" w:fill="FFFFFF"/>
              </w:rPr>
              <w:t xml:space="preserve"> </w:t>
            </w:r>
            <w:r w:rsidRPr="00FD0E85">
              <w:rPr>
                <w:rFonts w:ascii="Times New Roman" w:hAnsi="Times New Roman" w:cs="Times New Roman"/>
                <w:color w:val="000000"/>
                <w:shd w:val="clear" w:color="auto" w:fill="FFFFFF"/>
              </w:rPr>
              <w:t>парка:</w:t>
            </w:r>
          </w:p>
          <w:p w:rsidR="00FD0E85" w:rsidRDefault="00FD0E85" w:rsidP="00FD0E85">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FD0E85" w:rsidRDefault="00FD0E85" w:rsidP="00FD0E85">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заявление на продление действия разрешения на размещение средства наружной рекламы</w:t>
            </w:r>
          </w:p>
          <w:p w:rsidR="00FD0E85" w:rsidRDefault="00FD0E85" w:rsidP="00FD0E85">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FD0E85" w:rsidRPr="00FD0E85" w:rsidRDefault="00FD0E85" w:rsidP="00FD0E85">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эскиз средства наружной рекламы в увязке с конкретной архитектурно-планировочной ситуацией по месту его размещения (выполняется на бумажном носителе в цвете)</w:t>
            </w:r>
          </w:p>
          <w:p w:rsidR="003B0CC9" w:rsidRPr="00FD0E85" w:rsidRDefault="00FD0E85" w:rsidP="00FD0E85">
            <w:pPr>
              <w:spacing w:before="100" w:beforeAutospacing="1" w:after="100" w:afterAutospacing="1" w:line="240" w:lineRule="auto"/>
              <w:ind w:right="96"/>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   </w:t>
            </w:r>
            <w:r w:rsidRPr="00FD0E85">
              <w:rPr>
                <w:rFonts w:ascii="Times New Roman" w:hAnsi="Times New Roman" w:cs="Times New Roman"/>
                <w:color w:val="000000"/>
                <w:shd w:val="clear" w:color="auto" w:fill="FFFFFF"/>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sidRPr="00FD0E85">
              <w:rPr>
                <w:rFonts w:ascii="Times New Roman" w:hAnsi="Times New Roman" w:cs="Times New Roman"/>
                <w:color w:val="000000"/>
                <w:shd w:val="clear" w:color="auto" w:fill="FFFFFF"/>
              </w:rPr>
              <w:t>рекламораспространитель</w:t>
            </w:r>
            <w:proofErr w:type="spellEnd"/>
            <w:r w:rsidRPr="00FD0E85">
              <w:rPr>
                <w:rFonts w:ascii="Times New Roman" w:hAnsi="Times New Roman" w:cs="Times New Roman"/>
                <w:color w:val="000000"/>
                <w:shd w:val="clear" w:color="auto" w:fill="FFFFFF"/>
              </w:rPr>
              <w:t xml:space="preserve"> являются одним лицом</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Прием заявлений осуществляет</w:t>
            </w:r>
          </w:p>
        </w:tc>
        <w:tc>
          <w:tcPr>
            <w:tcW w:w="3367" w:type="pct"/>
            <w:vAlign w:val="center"/>
            <w:hideMark/>
          </w:tcPr>
          <w:p w:rsidR="003B0CC9" w:rsidRPr="00FD0E85" w:rsidRDefault="003B0CC9" w:rsidP="003B0CC9">
            <w:pPr>
              <w:spacing w:after="1" w:line="238" w:lineRule="auto"/>
              <w:rPr>
                <w:rFonts w:ascii="Times New Roman" w:hAnsi="Times New Roman" w:cs="Times New Roman"/>
              </w:rPr>
            </w:pPr>
            <w:r w:rsidRPr="00FD0E85">
              <w:rPr>
                <w:rFonts w:ascii="Times New Roman" w:hAnsi="Times New Roman" w:cs="Times New Roman"/>
              </w:rPr>
              <w:t xml:space="preserve">   КУППАПП «</w:t>
            </w:r>
            <w:proofErr w:type="spellStart"/>
            <w:r w:rsidRPr="00FD0E85">
              <w:rPr>
                <w:rFonts w:ascii="Times New Roman" w:hAnsi="Times New Roman" w:cs="Times New Roman"/>
              </w:rPr>
              <w:t>Жабинковская</w:t>
            </w:r>
            <w:proofErr w:type="spellEnd"/>
            <w:r w:rsidRPr="00FD0E85">
              <w:rPr>
                <w:rFonts w:ascii="Times New Roman" w:hAnsi="Times New Roman" w:cs="Times New Roman"/>
              </w:rPr>
              <w:t xml:space="preserve">   архитектура», </w:t>
            </w:r>
            <w:proofErr w:type="gramStart"/>
            <w:r w:rsidRPr="00FD0E85">
              <w:rPr>
                <w:rFonts w:ascii="Times New Roman" w:hAnsi="Times New Roman" w:cs="Times New Roman"/>
              </w:rPr>
              <w:t>г</w:t>
            </w:r>
            <w:proofErr w:type="gramEnd"/>
            <w:r w:rsidRPr="00FD0E85">
              <w:rPr>
                <w:rFonts w:ascii="Times New Roman" w:hAnsi="Times New Roman" w:cs="Times New Roman"/>
              </w:rPr>
              <w:t xml:space="preserve">. Жабинка,              </w:t>
            </w:r>
          </w:p>
          <w:p w:rsidR="003B0CC9" w:rsidRPr="00FD0E85" w:rsidRDefault="003B0CC9" w:rsidP="003B0CC9">
            <w:pPr>
              <w:spacing w:after="1" w:line="238" w:lineRule="auto"/>
              <w:rPr>
                <w:rFonts w:ascii="Times New Roman" w:hAnsi="Times New Roman" w:cs="Times New Roman"/>
              </w:rPr>
            </w:pPr>
            <w:r w:rsidRPr="00FD0E85">
              <w:rPr>
                <w:rFonts w:ascii="Times New Roman" w:hAnsi="Times New Roman" w:cs="Times New Roman"/>
              </w:rPr>
              <w:t xml:space="preserve">   ул. Свободы, 6а, </w:t>
            </w:r>
            <w:proofErr w:type="spellStart"/>
            <w:r w:rsidRPr="00FD0E85">
              <w:rPr>
                <w:rFonts w:ascii="Times New Roman" w:hAnsi="Times New Roman" w:cs="Times New Roman"/>
              </w:rPr>
              <w:t>каб</w:t>
            </w:r>
            <w:proofErr w:type="spellEnd"/>
            <w:r w:rsidRPr="00FD0E85">
              <w:rPr>
                <w:rFonts w:ascii="Times New Roman" w:hAnsi="Times New Roman" w:cs="Times New Roman"/>
              </w:rPr>
              <w:t>. № 4, тел. 32546</w:t>
            </w:r>
            <w:r w:rsidRPr="00FD0E85">
              <w:rPr>
                <w:rFonts w:ascii="Times New Roman" w:hAnsi="Times New Roman" w:cs="Times New Roman"/>
                <w:color w:val="000000"/>
              </w:rPr>
              <w:t xml:space="preserve"> </w:t>
            </w:r>
          </w:p>
          <w:p w:rsidR="003B0CC9" w:rsidRPr="00FD0E85" w:rsidRDefault="003B0CC9" w:rsidP="003B0CC9">
            <w:pPr>
              <w:spacing w:after="0" w:line="240" w:lineRule="auto"/>
              <w:ind w:right="81"/>
              <w:jc w:val="both"/>
              <w:rPr>
                <w:rFonts w:ascii="Times New Roman" w:hAnsi="Times New Roman" w:cs="Times New Roman"/>
                <w:color w:val="000000"/>
              </w:rPr>
            </w:pPr>
            <w:r w:rsidRPr="00FD0E85">
              <w:rPr>
                <w:rFonts w:ascii="Times New Roman" w:hAnsi="Times New Roman" w:cs="Times New Roman"/>
                <w:color w:val="000000"/>
              </w:rPr>
              <w:t xml:space="preserve">  </w:t>
            </w:r>
          </w:p>
          <w:p w:rsidR="003B0CC9" w:rsidRPr="00FD0E85" w:rsidRDefault="003B0CC9" w:rsidP="003B0CC9">
            <w:pPr>
              <w:spacing w:after="0" w:line="240" w:lineRule="auto"/>
              <w:ind w:right="96"/>
              <w:rPr>
                <w:rFonts w:ascii="Times New Roman" w:eastAsia="Times New Roman" w:hAnsi="Times New Roman" w:cs="Times New Roman"/>
                <w:lang w:eastAsia="ru-RU"/>
              </w:rPr>
            </w:pPr>
            <w:r w:rsidRPr="00FD0E85">
              <w:rPr>
                <w:rFonts w:ascii="Times New Roman" w:hAnsi="Times New Roman" w:cs="Times New Roman"/>
                <w:color w:val="000000"/>
              </w:rPr>
              <w:t xml:space="preserve">    </w:t>
            </w:r>
            <w:proofErr w:type="gramStart"/>
            <w:r w:rsidRPr="00FD0E85">
              <w:rPr>
                <w:rFonts w:ascii="Times New Roman" w:hAnsi="Times New Roman" w:cs="Times New Roman"/>
                <w:color w:val="000000"/>
              </w:rPr>
              <w:t>служба «одно окно»</w:t>
            </w:r>
            <w:r w:rsidR="00A71A1D" w:rsidRPr="00FD0E85">
              <w:rPr>
                <w:rFonts w:ascii="Times New Roman" w:hAnsi="Times New Roman" w:cs="Times New Roman"/>
                <w:color w:val="000000"/>
              </w:rPr>
              <w:t>, г. Жабинка, ул. Кирова, 47</w:t>
            </w:r>
            <w:r w:rsidRPr="00FD0E85">
              <w:rPr>
                <w:rFonts w:ascii="Times New Roman" w:hAnsi="Times New Roman" w:cs="Times New Roman"/>
                <w:color w:val="000000"/>
              </w:rPr>
              <w:t>, тел. 60216</w:t>
            </w:r>
            <w:r w:rsidR="00A71A1D" w:rsidRPr="00FD0E85">
              <w:rPr>
                <w:rFonts w:ascii="Times New Roman" w:hAnsi="Times New Roman" w:cs="Times New Roman"/>
                <w:color w:val="000000"/>
              </w:rPr>
              <w:t>, 44016</w:t>
            </w:r>
            <w:proofErr w:type="gramEnd"/>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proofErr w:type="gramStart"/>
            <w:r w:rsidRPr="0068640C">
              <w:rPr>
                <w:rFonts w:ascii="Times New Roman" w:eastAsia="Times New Roman" w:hAnsi="Times New Roman" w:cs="Times New Roman"/>
                <w:sz w:val="24"/>
                <w:szCs w:val="24"/>
                <w:lang w:eastAsia="ru-RU"/>
              </w:rPr>
              <w:t xml:space="preserve">Ответственные за осуществление административной </w:t>
            </w:r>
            <w:r w:rsidRPr="0068640C">
              <w:rPr>
                <w:rFonts w:ascii="Times New Roman" w:eastAsia="Times New Roman" w:hAnsi="Times New Roman" w:cs="Times New Roman"/>
                <w:sz w:val="24"/>
                <w:szCs w:val="24"/>
                <w:lang w:eastAsia="ru-RU"/>
              </w:rPr>
              <w:lastRenderedPageBreak/>
              <w:t>процедуры</w:t>
            </w:r>
            <w:proofErr w:type="gramEnd"/>
          </w:p>
        </w:tc>
        <w:tc>
          <w:tcPr>
            <w:tcW w:w="3367" w:type="pct"/>
            <w:vAlign w:val="center"/>
            <w:hideMark/>
          </w:tcPr>
          <w:p w:rsidR="00394365" w:rsidRPr="00FD0E85" w:rsidRDefault="003B0CC9" w:rsidP="00394365">
            <w:pPr>
              <w:spacing w:after="0" w:line="240" w:lineRule="auto"/>
              <w:ind w:right="96"/>
              <w:rPr>
                <w:rFonts w:ascii="Times New Roman" w:hAnsi="Times New Roman" w:cs="Times New Roman"/>
              </w:rPr>
            </w:pPr>
            <w:r w:rsidRPr="00FD0E85">
              <w:rPr>
                <w:rFonts w:ascii="Times New Roman" w:hAnsi="Times New Roman" w:cs="Times New Roman"/>
              </w:rPr>
              <w:lastRenderedPageBreak/>
              <w:t xml:space="preserve">  </w:t>
            </w:r>
            <w:r w:rsidR="00DC759C" w:rsidRPr="00FD0E85">
              <w:rPr>
                <w:rFonts w:ascii="Times New Roman" w:hAnsi="Times New Roman" w:cs="Times New Roman"/>
              </w:rPr>
              <w:t xml:space="preserve">  </w:t>
            </w:r>
            <w:proofErr w:type="spellStart"/>
            <w:r w:rsidR="00284617">
              <w:rPr>
                <w:rFonts w:ascii="Times New Roman" w:hAnsi="Times New Roman" w:cs="Times New Roman"/>
              </w:rPr>
              <w:t>Логвинович</w:t>
            </w:r>
            <w:proofErr w:type="spellEnd"/>
            <w:r w:rsidR="00284617">
              <w:rPr>
                <w:rFonts w:ascii="Times New Roman" w:hAnsi="Times New Roman" w:cs="Times New Roman"/>
              </w:rPr>
              <w:t xml:space="preserve"> Мария</w:t>
            </w:r>
            <w:r w:rsidR="00394365" w:rsidRPr="00FD0E85">
              <w:rPr>
                <w:rFonts w:ascii="Times New Roman" w:hAnsi="Times New Roman" w:cs="Times New Roman"/>
              </w:rPr>
              <w:t xml:space="preserve"> Николаевна, главный бухгалтер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КУППАПП «</w:t>
            </w:r>
            <w:proofErr w:type="spellStart"/>
            <w:r w:rsidRPr="00FD0E85">
              <w:rPr>
                <w:rFonts w:ascii="Times New Roman" w:hAnsi="Times New Roman" w:cs="Times New Roman"/>
              </w:rPr>
              <w:t>Жабинковская</w:t>
            </w:r>
            <w:proofErr w:type="spellEnd"/>
            <w:r w:rsidRPr="00FD0E85">
              <w:rPr>
                <w:rFonts w:ascii="Times New Roman" w:hAnsi="Times New Roman" w:cs="Times New Roman"/>
              </w:rPr>
              <w:t xml:space="preserve">    архитектура», </w:t>
            </w:r>
            <w:proofErr w:type="gramStart"/>
            <w:r w:rsidRPr="00FD0E85">
              <w:rPr>
                <w:rFonts w:ascii="Times New Roman" w:hAnsi="Times New Roman" w:cs="Times New Roman"/>
              </w:rPr>
              <w:t>г</w:t>
            </w:r>
            <w:proofErr w:type="gramEnd"/>
            <w:r w:rsidRPr="00FD0E85">
              <w:rPr>
                <w:rFonts w:ascii="Times New Roman" w:hAnsi="Times New Roman" w:cs="Times New Roman"/>
              </w:rPr>
              <w:t xml:space="preserve">. Жабинка, ул.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Свободы, 6а, </w:t>
            </w:r>
            <w:proofErr w:type="spellStart"/>
            <w:r w:rsidRPr="00FD0E85">
              <w:rPr>
                <w:rFonts w:ascii="Times New Roman" w:hAnsi="Times New Roman" w:cs="Times New Roman"/>
              </w:rPr>
              <w:t>каб</w:t>
            </w:r>
            <w:proofErr w:type="spellEnd"/>
            <w:r w:rsidRPr="00FD0E85">
              <w:rPr>
                <w:rFonts w:ascii="Times New Roman" w:hAnsi="Times New Roman" w:cs="Times New Roman"/>
              </w:rPr>
              <w:t>.  № 4, тел. 32546</w:t>
            </w:r>
          </w:p>
          <w:p w:rsidR="00A71A1D" w:rsidRPr="00FD0E85" w:rsidRDefault="00394365" w:rsidP="00A71A1D">
            <w:pPr>
              <w:spacing w:after="0" w:line="240" w:lineRule="auto"/>
              <w:ind w:right="96"/>
              <w:rPr>
                <w:rFonts w:ascii="Times New Roman" w:hAnsi="Times New Roman" w:cs="Times New Roman"/>
              </w:rPr>
            </w:pPr>
            <w:r w:rsidRPr="00FD0E85">
              <w:rPr>
                <w:rFonts w:ascii="Times New Roman" w:hAnsi="Times New Roman" w:cs="Times New Roman"/>
              </w:rPr>
              <w:lastRenderedPageBreak/>
              <w:t xml:space="preserve">  Замещает временно отсутствующего работника: </w:t>
            </w:r>
            <w:r w:rsidR="00A71A1D" w:rsidRPr="00FD0E85">
              <w:rPr>
                <w:rFonts w:ascii="Times New Roman" w:hAnsi="Times New Roman" w:cs="Times New Roman"/>
              </w:rPr>
              <w:t xml:space="preserve">Романенко   </w:t>
            </w:r>
          </w:p>
          <w:p w:rsidR="00394365" w:rsidRPr="00FD0E85" w:rsidRDefault="00A71A1D" w:rsidP="00A71A1D">
            <w:pPr>
              <w:spacing w:after="0" w:line="240" w:lineRule="auto"/>
              <w:ind w:right="96"/>
              <w:rPr>
                <w:rFonts w:ascii="Times New Roman" w:hAnsi="Times New Roman" w:cs="Times New Roman"/>
              </w:rPr>
            </w:pPr>
            <w:r w:rsidRPr="00FD0E85">
              <w:rPr>
                <w:rFonts w:ascii="Times New Roman" w:hAnsi="Times New Roman" w:cs="Times New Roman"/>
              </w:rPr>
              <w:t xml:space="preserve">  Анастасия Александровна, инженер   </w:t>
            </w:r>
            <w:r w:rsidR="00394365" w:rsidRPr="00FD0E85">
              <w:rPr>
                <w:rFonts w:ascii="Times New Roman" w:hAnsi="Times New Roman" w:cs="Times New Roman"/>
              </w:rPr>
              <w:t xml:space="preserve">  КУППАПП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w:t>
            </w:r>
            <w:proofErr w:type="spellStart"/>
            <w:r w:rsidRPr="00FD0E85">
              <w:rPr>
                <w:rFonts w:ascii="Times New Roman" w:hAnsi="Times New Roman" w:cs="Times New Roman"/>
              </w:rPr>
              <w:t>Жабинковская</w:t>
            </w:r>
            <w:proofErr w:type="spellEnd"/>
            <w:r w:rsidRPr="00FD0E85">
              <w:rPr>
                <w:rFonts w:ascii="Times New Roman" w:hAnsi="Times New Roman" w:cs="Times New Roman"/>
              </w:rPr>
              <w:t xml:space="preserve">    архитектура»,  </w:t>
            </w:r>
            <w:proofErr w:type="gramStart"/>
            <w:r w:rsidRPr="00FD0E85">
              <w:rPr>
                <w:rFonts w:ascii="Times New Roman" w:hAnsi="Times New Roman" w:cs="Times New Roman"/>
              </w:rPr>
              <w:t>г</w:t>
            </w:r>
            <w:proofErr w:type="gramEnd"/>
            <w:r w:rsidRPr="00FD0E85">
              <w:rPr>
                <w:rFonts w:ascii="Times New Roman" w:hAnsi="Times New Roman" w:cs="Times New Roman"/>
              </w:rPr>
              <w:t xml:space="preserve">. Жабинка, ул.   Свободы, 6а,   </w:t>
            </w:r>
          </w:p>
          <w:p w:rsidR="00D759B7"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w:t>
            </w:r>
            <w:proofErr w:type="spellStart"/>
            <w:r w:rsidRPr="00FD0E85">
              <w:rPr>
                <w:rFonts w:ascii="Times New Roman" w:hAnsi="Times New Roman" w:cs="Times New Roman"/>
              </w:rPr>
              <w:t>каб</w:t>
            </w:r>
            <w:proofErr w:type="spellEnd"/>
            <w:r w:rsidRPr="00FD0E85">
              <w:rPr>
                <w:rFonts w:ascii="Times New Roman" w:hAnsi="Times New Roman" w:cs="Times New Roman"/>
              </w:rPr>
              <w:t>. № 4, тел. 32546</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Размер платы, взимаемой при осуществлении административной процедуры</w:t>
            </w:r>
          </w:p>
        </w:tc>
        <w:tc>
          <w:tcPr>
            <w:tcW w:w="3367" w:type="pct"/>
            <w:vAlign w:val="center"/>
            <w:hideMark/>
          </w:tcPr>
          <w:p w:rsidR="003D153D" w:rsidRDefault="003B0CC9" w:rsidP="00C93821">
            <w:pPr>
              <w:spacing w:after="0" w:line="240" w:lineRule="auto"/>
              <w:ind w:left="226" w:right="96"/>
              <w:rPr>
                <w:rFonts w:ascii="Times New Roman" w:eastAsia="Times New Roman" w:hAnsi="Times New Roman" w:cs="Times New Roman"/>
                <w:lang w:eastAsia="ru-RU"/>
              </w:rPr>
            </w:pPr>
            <w:r w:rsidRPr="00FD0E85">
              <w:rPr>
                <w:rFonts w:ascii="Times New Roman" w:eastAsia="Times New Roman" w:hAnsi="Times New Roman" w:cs="Times New Roman"/>
                <w:lang w:eastAsia="ru-RU"/>
              </w:rPr>
              <w:t>плата за услуги</w:t>
            </w:r>
            <w:r w:rsidRPr="00FD0E85">
              <w:rPr>
                <w:rFonts w:ascii="Times New Roman" w:eastAsia="Times New Roman" w:hAnsi="Times New Roman" w:cs="Times New Roman"/>
                <w:lang w:eastAsia="ru-RU"/>
              </w:rPr>
              <w:br/>
            </w:r>
          </w:p>
          <w:p w:rsidR="003D153D" w:rsidRPr="003D153D" w:rsidRDefault="003D153D" w:rsidP="003D153D">
            <w:pPr>
              <w:pStyle w:val="wb-stl-custom12"/>
              <w:shd w:val="clear" w:color="auto" w:fill="FFFFFF"/>
              <w:spacing w:before="0" w:beforeAutospacing="0" w:after="0" w:afterAutospacing="0"/>
              <w:ind w:left="200"/>
              <w:jc w:val="both"/>
              <w:rPr>
                <w:sz w:val="22"/>
                <w:szCs w:val="22"/>
              </w:rPr>
            </w:pPr>
            <w:r w:rsidRPr="003D153D">
              <w:rPr>
                <w:sz w:val="22"/>
                <w:szCs w:val="22"/>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D153D" w:rsidRDefault="003D153D" w:rsidP="00D4433F">
            <w:pPr>
              <w:pStyle w:val="wb-stl-custom12"/>
              <w:shd w:val="clear" w:color="auto" w:fill="FFFFFF"/>
              <w:spacing w:before="0" w:beforeAutospacing="0" w:after="0" w:afterAutospacing="0"/>
              <w:rPr>
                <w:sz w:val="22"/>
                <w:szCs w:val="22"/>
              </w:rPr>
            </w:pPr>
          </w:p>
          <w:p w:rsidR="003D153D" w:rsidRDefault="003D153D" w:rsidP="00D4433F">
            <w:pPr>
              <w:pStyle w:val="wb-stl-custom12"/>
              <w:shd w:val="clear" w:color="auto" w:fill="FFFFFF"/>
              <w:spacing w:before="0" w:beforeAutospacing="0" w:after="0" w:afterAutospacing="0"/>
              <w:rPr>
                <w:sz w:val="22"/>
                <w:szCs w:val="22"/>
              </w:rPr>
            </w:pPr>
          </w:p>
          <w:p w:rsidR="00D4433F" w:rsidRPr="00FD0E85" w:rsidRDefault="00D4433F" w:rsidP="00D4433F">
            <w:pPr>
              <w:pStyle w:val="wb-stl-custom12"/>
              <w:shd w:val="clear" w:color="auto" w:fill="FFFFFF"/>
              <w:spacing w:before="0" w:beforeAutospacing="0" w:after="0" w:afterAutospacing="0"/>
              <w:rPr>
                <w:b/>
                <w:sz w:val="22"/>
                <w:szCs w:val="22"/>
              </w:rPr>
            </w:pPr>
            <w:r w:rsidRPr="00FD0E85">
              <w:rPr>
                <w:sz w:val="22"/>
                <w:szCs w:val="22"/>
              </w:rPr>
              <w:t xml:space="preserve">    </w:t>
            </w:r>
            <w:r w:rsidRPr="00FD0E85">
              <w:rPr>
                <w:b/>
                <w:sz w:val="22"/>
                <w:szCs w:val="22"/>
              </w:rPr>
              <w:t xml:space="preserve">Реквизиты для оплаты:    </w:t>
            </w:r>
          </w:p>
          <w:p w:rsidR="00D4433F" w:rsidRPr="00FD0E85" w:rsidRDefault="00D4433F" w:rsidP="00D4433F">
            <w:pPr>
              <w:pStyle w:val="wb-stl-custom12"/>
              <w:shd w:val="clear" w:color="auto" w:fill="FFFFFF"/>
              <w:spacing w:before="0" w:beforeAutospacing="0" w:after="0" w:afterAutospacing="0"/>
              <w:rPr>
                <w:sz w:val="22"/>
                <w:szCs w:val="22"/>
              </w:rPr>
            </w:pPr>
            <w:r w:rsidRPr="00FD0E85">
              <w:rPr>
                <w:sz w:val="22"/>
                <w:szCs w:val="22"/>
              </w:rPr>
              <w:t xml:space="preserve">    </w:t>
            </w:r>
            <w:proofErr w:type="spellStart"/>
            <w:proofErr w:type="gramStart"/>
            <w:r w:rsidRPr="00FD0E85">
              <w:rPr>
                <w:sz w:val="22"/>
                <w:szCs w:val="22"/>
              </w:rPr>
              <w:t>р</w:t>
            </w:r>
            <w:proofErr w:type="spellEnd"/>
            <w:proofErr w:type="gramEnd"/>
            <w:r w:rsidRPr="00FD0E85">
              <w:rPr>
                <w:sz w:val="22"/>
                <w:szCs w:val="22"/>
              </w:rPr>
              <w:t>/с </w:t>
            </w:r>
            <w:r w:rsidRPr="00FD0E85">
              <w:rPr>
                <w:rStyle w:val="a3"/>
                <w:b w:val="0"/>
                <w:sz w:val="22"/>
                <w:szCs w:val="22"/>
              </w:rPr>
              <w:t>BY30BLBB30120200216137001001</w:t>
            </w:r>
            <w:r w:rsidRPr="00FD0E85">
              <w:rPr>
                <w:b/>
                <w:sz w:val="22"/>
                <w:szCs w:val="22"/>
              </w:rPr>
              <w:t>,</w:t>
            </w:r>
          </w:p>
          <w:p w:rsidR="00D4433F" w:rsidRPr="00FD0E85" w:rsidRDefault="00D4433F" w:rsidP="00D4433F">
            <w:pPr>
              <w:pStyle w:val="wb-stl-custom12"/>
              <w:shd w:val="clear" w:color="auto" w:fill="FFFFFF"/>
              <w:spacing w:before="0" w:beforeAutospacing="0" w:after="0" w:afterAutospacing="0"/>
              <w:rPr>
                <w:sz w:val="22"/>
                <w:szCs w:val="22"/>
              </w:rPr>
            </w:pPr>
            <w:r w:rsidRPr="00FD0E85">
              <w:rPr>
                <w:sz w:val="22"/>
                <w:szCs w:val="22"/>
              </w:rPr>
              <w:t xml:space="preserve">    в ОАО "</w:t>
            </w:r>
            <w:proofErr w:type="spellStart"/>
            <w:r w:rsidRPr="00FD0E85">
              <w:rPr>
                <w:sz w:val="22"/>
                <w:szCs w:val="22"/>
              </w:rPr>
              <w:t>Белинвестбанк</w:t>
            </w:r>
            <w:proofErr w:type="spellEnd"/>
            <w:r w:rsidRPr="00FD0E85">
              <w:rPr>
                <w:sz w:val="22"/>
                <w:szCs w:val="22"/>
              </w:rPr>
              <w:t xml:space="preserve">" код банка BLBBBY2X,  </w:t>
            </w:r>
          </w:p>
          <w:p w:rsidR="00D4433F" w:rsidRPr="00FD0E85" w:rsidRDefault="00D4433F" w:rsidP="00D4433F">
            <w:pPr>
              <w:spacing w:after="0" w:line="240" w:lineRule="auto"/>
              <w:ind w:left="226" w:right="96"/>
              <w:rPr>
                <w:rFonts w:ascii="Times New Roman" w:eastAsia="Times New Roman" w:hAnsi="Times New Roman" w:cs="Times New Roman"/>
                <w:lang w:eastAsia="ru-RU"/>
              </w:rPr>
            </w:pPr>
            <w:r w:rsidRPr="00FD0E85">
              <w:rPr>
                <w:rFonts w:ascii="Times New Roman" w:hAnsi="Times New Roman" w:cs="Times New Roman"/>
                <w:shd w:val="clear" w:color="auto" w:fill="FFFFFF"/>
              </w:rPr>
              <w:t>УНП</w:t>
            </w:r>
            <w:r w:rsidRPr="00FD0E85">
              <w:rPr>
                <w:rStyle w:val="a3"/>
                <w:rFonts w:ascii="Times New Roman" w:hAnsi="Times New Roman" w:cs="Times New Roman"/>
                <w:shd w:val="clear" w:color="auto" w:fill="FFFFFF"/>
              </w:rPr>
              <w:t> </w:t>
            </w:r>
            <w:r w:rsidRPr="00FD0E85">
              <w:rPr>
                <w:rStyle w:val="a3"/>
                <w:rFonts w:ascii="Times New Roman" w:hAnsi="Times New Roman" w:cs="Times New Roman"/>
                <w:b w:val="0"/>
                <w:shd w:val="clear" w:color="auto" w:fill="FFFFFF"/>
              </w:rPr>
              <w:t>200216137</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67" w:type="pct"/>
            <w:vAlign w:val="center"/>
            <w:hideMark/>
          </w:tcPr>
          <w:p w:rsidR="003B0CC9" w:rsidRPr="00FD0E85" w:rsidRDefault="00FD0E85" w:rsidP="00C93821">
            <w:pPr>
              <w:spacing w:after="0" w:line="240" w:lineRule="auto"/>
              <w:ind w:left="226" w:right="96"/>
              <w:rPr>
                <w:rFonts w:ascii="Times New Roman" w:eastAsia="Times New Roman" w:hAnsi="Times New Roman" w:cs="Times New Roman"/>
                <w:lang w:eastAsia="ru-RU"/>
              </w:rPr>
            </w:pPr>
            <w:r>
              <w:rPr>
                <w:rFonts w:ascii="Times New Roman" w:eastAsia="Times New Roman" w:hAnsi="Times New Roman" w:cs="Times New Roman"/>
                <w:lang w:eastAsia="ru-RU"/>
              </w:rPr>
              <w:t>5 рабочих дней</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68640C">
              <w:rPr>
                <w:rFonts w:ascii="Times New Roman" w:eastAsia="Times New Roman" w:hAnsi="Times New Roman" w:cs="Times New Roman"/>
                <w:sz w:val="24"/>
                <w:szCs w:val="24"/>
                <w:lang w:eastAsia="ru-RU"/>
              </w:rPr>
              <w:t>выдаваемых</w:t>
            </w:r>
            <w:proofErr w:type="gramEnd"/>
            <w:r w:rsidRPr="0068640C">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67" w:type="pct"/>
            <w:vAlign w:val="center"/>
            <w:hideMark/>
          </w:tcPr>
          <w:p w:rsidR="003B0CC9" w:rsidRPr="00FD0E85" w:rsidRDefault="003B0CC9" w:rsidP="00C93821">
            <w:pPr>
              <w:spacing w:after="0" w:line="240" w:lineRule="auto"/>
              <w:ind w:left="226" w:right="96"/>
              <w:rPr>
                <w:rFonts w:ascii="Times New Roman" w:eastAsia="Times New Roman" w:hAnsi="Times New Roman" w:cs="Times New Roman"/>
                <w:lang w:eastAsia="ru-RU"/>
              </w:rPr>
            </w:pPr>
            <w:proofErr w:type="gramStart"/>
            <w:r w:rsidRPr="00FD0E85">
              <w:rPr>
                <w:rFonts w:ascii="Times New Roman" w:eastAsia="Times New Roman" w:hAnsi="Times New Roman" w:cs="Times New Roman"/>
                <w:lang w:eastAsia="ru-RU"/>
              </w:rPr>
              <w:t xml:space="preserve">не менее 7 лет на </w:t>
            </w:r>
            <w:proofErr w:type="spellStart"/>
            <w:r w:rsidRPr="00FD0E85">
              <w:rPr>
                <w:rFonts w:ascii="Times New Roman" w:eastAsia="Times New Roman" w:hAnsi="Times New Roman" w:cs="Times New Roman"/>
                <w:lang w:eastAsia="ru-RU"/>
              </w:rPr>
              <w:t>мультимедийные</w:t>
            </w:r>
            <w:proofErr w:type="spellEnd"/>
            <w:r w:rsidRPr="00FD0E85">
              <w:rPr>
                <w:rFonts w:ascii="Times New Roman" w:eastAsia="Times New Roman" w:hAnsi="Times New Roman" w:cs="Times New Roman"/>
                <w:lang w:eastAsia="ru-RU"/>
              </w:rPr>
              <w:t xml:space="preserve"> рекламные конструкции, электронные табло</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не менее 5 лет на иные технически сложные средства наружной рекламы (</w:t>
            </w:r>
            <w:proofErr w:type="spellStart"/>
            <w:r w:rsidRPr="00FD0E85">
              <w:rPr>
                <w:rFonts w:ascii="Times New Roman" w:eastAsia="Times New Roman" w:hAnsi="Times New Roman" w:cs="Times New Roman"/>
                <w:lang w:eastAsia="ru-RU"/>
              </w:rPr>
              <w:t>надкрышные</w:t>
            </w:r>
            <w:proofErr w:type="spellEnd"/>
            <w:r w:rsidRPr="00FD0E85">
              <w:rPr>
                <w:rFonts w:ascii="Times New Roman" w:eastAsia="Times New Roman" w:hAnsi="Times New Roman" w:cs="Times New Roman"/>
                <w:lang w:eastAsia="ru-RU"/>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w:t>
            </w:r>
            <w:proofErr w:type="gramEnd"/>
            <w:r w:rsidRPr="00FD0E85">
              <w:rPr>
                <w:rFonts w:ascii="Times New Roman" w:eastAsia="Times New Roman" w:hAnsi="Times New Roman" w:cs="Times New Roman"/>
                <w:lang w:eastAsia="ru-RU"/>
              </w:rPr>
              <w:t xml:space="preserve"> </w:t>
            </w:r>
            <w:proofErr w:type="gramStart"/>
            <w:r w:rsidRPr="00FD0E85">
              <w:rPr>
                <w:rFonts w:ascii="Times New Roman" w:eastAsia="Times New Roman" w:hAnsi="Times New Roman" w:cs="Times New Roman"/>
                <w:lang w:eastAsia="ru-RU"/>
              </w:rPr>
              <w:t xml:space="preserve">полями, </w:t>
            </w:r>
            <w:proofErr w:type="spellStart"/>
            <w:r w:rsidRPr="00FD0E85">
              <w:rPr>
                <w:rFonts w:ascii="Times New Roman" w:eastAsia="Times New Roman" w:hAnsi="Times New Roman" w:cs="Times New Roman"/>
                <w:lang w:eastAsia="ru-RU"/>
              </w:rPr>
              <w:t>призматроны</w:t>
            </w:r>
            <w:proofErr w:type="spellEnd"/>
            <w:r w:rsidRPr="00FD0E85">
              <w:rPr>
                <w:rFonts w:ascii="Times New Roman" w:eastAsia="Times New Roman" w:hAnsi="Times New Roman" w:cs="Times New Roman"/>
                <w:lang w:eastAsia="ru-RU"/>
              </w:rPr>
              <w:t xml:space="preserve">,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с площадью рекламного поля более 2,16 кв. метра,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 xml:space="preserve">не менее 3 лет на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с площадью рекламного поля до 2,16</w:t>
            </w:r>
            <w:proofErr w:type="gramEnd"/>
            <w:r w:rsidRPr="00FD0E85">
              <w:rPr>
                <w:rFonts w:ascii="Times New Roman" w:eastAsia="Times New Roman" w:hAnsi="Times New Roman" w:cs="Times New Roman"/>
                <w:lang w:eastAsia="ru-RU"/>
              </w:rPr>
              <w:t xml:space="preserve"> </w:t>
            </w:r>
            <w:proofErr w:type="gramStart"/>
            <w:r w:rsidRPr="00FD0E85">
              <w:rPr>
                <w:rFonts w:ascii="Times New Roman" w:eastAsia="Times New Roman" w:hAnsi="Times New Roman" w:cs="Times New Roman"/>
                <w:lang w:eastAsia="ru-RU"/>
              </w:rPr>
              <w:t>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rsidRPr="00FD0E85">
              <w:rPr>
                <w:rFonts w:ascii="Times New Roman" w:eastAsia="Times New Roman" w:hAnsi="Times New Roman" w:cs="Times New Roman"/>
                <w:lang w:eastAsia="ru-RU"/>
              </w:rPr>
              <w:t>рекламораспространителем</w:t>
            </w:r>
            <w:proofErr w:type="spellEnd"/>
            <w:r w:rsidRPr="00FD0E85">
              <w:rPr>
                <w:rFonts w:ascii="Times New Roman" w:eastAsia="Times New Roman" w:hAnsi="Times New Roman" w:cs="Times New Roman"/>
                <w:lang w:eastAsia="ru-RU"/>
              </w:rPr>
              <w:t xml:space="preserve"> деятельности</w:t>
            </w:r>
            <w:proofErr w:type="gramEnd"/>
            <w:r w:rsidRPr="00FD0E85">
              <w:rPr>
                <w:rFonts w:ascii="Times New Roman" w:eastAsia="Times New Roman" w:hAnsi="Times New Roman" w:cs="Times New Roman"/>
                <w:lang w:eastAsia="ru-RU"/>
              </w:rPr>
              <w:t xml:space="preserve"> по месту размещения вывески рекламного характера</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на иные средства наружной рекламы – на срок не менее 1 года, если иное не определено договором на размещение средства наружной рекламы</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 xml:space="preserve">Перечень самостоятельно запрашиваемых уполномоченным органом документов и (или) </w:t>
            </w:r>
            <w:r w:rsidRPr="0068640C">
              <w:rPr>
                <w:rFonts w:ascii="Times New Roman" w:eastAsia="Times New Roman" w:hAnsi="Times New Roman" w:cs="Times New Roman"/>
                <w:sz w:val="24"/>
                <w:szCs w:val="24"/>
                <w:lang w:eastAsia="ru-RU"/>
              </w:rPr>
              <w:lastRenderedPageBreak/>
              <w:t>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67" w:type="pct"/>
            <w:vAlign w:val="center"/>
            <w:hideMark/>
          </w:tcPr>
          <w:p w:rsidR="00FD0E85" w:rsidRDefault="00FD0E85" w:rsidP="00FD0E85">
            <w:pPr>
              <w:spacing w:after="0" w:line="240" w:lineRule="auto"/>
              <w:ind w:left="226" w:right="96"/>
              <w:jc w:val="both"/>
              <w:rPr>
                <w:rFonts w:ascii="Times New Roman" w:hAnsi="Times New Roman" w:cs="Times New Roman"/>
                <w:color w:val="000000"/>
                <w:shd w:val="clear" w:color="auto" w:fill="FFFFFF"/>
              </w:rPr>
            </w:pPr>
            <w:r>
              <w:rPr>
                <w:color w:val="000000"/>
                <w:sz w:val="28"/>
                <w:szCs w:val="28"/>
                <w:shd w:val="clear" w:color="auto" w:fill="FFFFFF"/>
              </w:rPr>
              <w:lastRenderedPageBreak/>
              <w:t xml:space="preserve"> </w:t>
            </w:r>
            <w:r w:rsidRPr="00FD0E85">
              <w:rPr>
                <w:rFonts w:ascii="Times New Roman" w:hAnsi="Times New Roman" w:cs="Times New Roman"/>
                <w:color w:val="000000"/>
                <w:shd w:val="clear" w:color="auto" w:fill="FFFFFF"/>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r w:rsidRPr="00FD0E85">
              <w:rPr>
                <w:rFonts w:ascii="Times New Roman" w:hAnsi="Times New Roman" w:cs="Times New Roman"/>
                <w:color w:val="000000"/>
              </w:rPr>
              <w:br/>
            </w:r>
          </w:p>
          <w:p w:rsidR="003B0CC9" w:rsidRPr="0068640C" w:rsidRDefault="00FD0E85" w:rsidP="00FD0E85">
            <w:pPr>
              <w:spacing w:after="0" w:line="240" w:lineRule="auto"/>
              <w:ind w:left="226" w:right="96"/>
              <w:jc w:val="both"/>
              <w:rPr>
                <w:rFonts w:ascii="Times New Roman" w:eastAsia="Times New Roman" w:hAnsi="Times New Roman" w:cs="Times New Roman"/>
                <w:sz w:val="24"/>
                <w:szCs w:val="24"/>
                <w:lang w:eastAsia="ru-RU"/>
              </w:rPr>
            </w:pPr>
            <w:r w:rsidRPr="00FD0E85">
              <w:rPr>
                <w:rFonts w:ascii="Times New Roman" w:hAnsi="Times New Roman" w:cs="Times New Roman"/>
                <w:color w:val="000000"/>
                <w:shd w:val="clear" w:color="auto" w:fill="FFFFFF"/>
              </w:rPr>
              <w:lastRenderedPageBreak/>
              <w:t xml:space="preserve"> </w:t>
            </w:r>
            <w:proofErr w:type="gramStart"/>
            <w:r w:rsidRPr="00FD0E85">
              <w:rPr>
                <w:rFonts w:ascii="Times New Roman" w:hAnsi="Times New Roman" w:cs="Times New Roman"/>
                <w:color w:val="000000"/>
                <w:shd w:val="clear" w:color="auto" w:fill="FFFFFF"/>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 (соответствующее подразделение Государственной автомобильной инспекции Министерства внутренних дел)</w:t>
            </w:r>
            <w:proofErr w:type="gramEnd"/>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lastRenderedPageBreak/>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67" w:type="pct"/>
            <w:vAlign w:val="center"/>
            <w:hideMark/>
          </w:tcPr>
          <w:p w:rsidR="003B0CC9" w:rsidRPr="002E4F9C" w:rsidRDefault="00604BF6" w:rsidP="00C93821">
            <w:pPr>
              <w:spacing w:after="0" w:line="240" w:lineRule="auto"/>
              <w:ind w:left="226" w:right="96"/>
              <w:jc w:val="both"/>
              <w:rPr>
                <w:rFonts w:ascii="Times New Roman" w:eastAsia="Times New Roman" w:hAnsi="Times New Roman" w:cs="Times New Roman"/>
                <w:sz w:val="24"/>
                <w:szCs w:val="24"/>
                <w:lang w:eastAsia="ru-RU"/>
              </w:rPr>
            </w:pPr>
            <w:hyperlink r:id="rId6" w:history="1">
              <w:r w:rsidR="00FD0E85" w:rsidRPr="00FD0E85">
                <w:rPr>
                  <w:rStyle w:val="a4"/>
                  <w:rFonts w:ascii="Times New Roman" w:eastAsia="Times New Roman" w:hAnsi="Times New Roman" w:cs="Times New Roman"/>
                  <w:sz w:val="24"/>
                  <w:szCs w:val="24"/>
                  <w:lang w:eastAsia="ru-RU"/>
                </w:rPr>
                <w:t>https://pravo.by/document/?guid=12551&amp;p0=W22238979&amp;p1=1&amp;p5=0</w:t>
              </w:r>
            </w:hyperlink>
          </w:p>
        </w:tc>
      </w:tr>
    </w:tbl>
    <w:p w:rsidR="00923EC0" w:rsidRDefault="00923EC0"/>
    <w:p w:rsidR="003B0CC9" w:rsidRDefault="003B0CC9"/>
    <w:p w:rsidR="003B0CC9" w:rsidRDefault="003B0CC9"/>
    <w:p w:rsidR="003B0CC9" w:rsidRDefault="003B0CC9"/>
    <w:p w:rsidR="003B0CC9" w:rsidRDefault="003B0CC9"/>
    <w:p w:rsidR="003B0CC9" w:rsidRDefault="003B0CC9"/>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rsidP="003D153D">
      <w:pPr>
        <w:pStyle w:val="newncpi"/>
      </w:pPr>
    </w:p>
    <w:p w:rsidR="003D153D" w:rsidRDefault="003D153D" w:rsidP="003D153D">
      <w:pPr>
        <w:pStyle w:val="undline"/>
        <w:ind w:right="13"/>
        <w:jc w:val="right"/>
        <w:rPr>
          <w:sz w:val="24"/>
          <w:szCs w:val="24"/>
        </w:rPr>
      </w:pPr>
      <w:r>
        <w:rPr>
          <w:sz w:val="24"/>
          <w:szCs w:val="24"/>
        </w:rPr>
        <w:t>Жабинковский районный</w:t>
      </w:r>
    </w:p>
    <w:p w:rsidR="003D153D" w:rsidRPr="00D24328" w:rsidRDefault="003D153D" w:rsidP="003D153D">
      <w:pPr>
        <w:pStyle w:val="undline"/>
        <w:ind w:right="13"/>
        <w:jc w:val="right"/>
        <w:rPr>
          <w:sz w:val="24"/>
          <w:szCs w:val="24"/>
        </w:rPr>
      </w:pPr>
      <w:r w:rsidRPr="00D24328">
        <w:rPr>
          <w:sz w:val="24"/>
          <w:szCs w:val="24"/>
        </w:rPr>
        <w:t>исполнительный комитет</w:t>
      </w:r>
    </w:p>
    <w:p w:rsidR="003D153D" w:rsidRDefault="003D153D" w:rsidP="003D153D">
      <w:pPr>
        <w:pStyle w:val="titlep"/>
      </w:pPr>
      <w:r>
        <w:t>ЗАЯВЛЕНИЕ</w:t>
      </w:r>
      <w:r>
        <w:br/>
        <w:t>на продление действия разрешения на размещение средства наружной рекламы</w:t>
      </w:r>
    </w:p>
    <w:p w:rsidR="003D153D" w:rsidRDefault="003D153D" w:rsidP="003D153D">
      <w:pPr>
        <w:pStyle w:val="newncpi"/>
      </w:pPr>
      <w:r>
        <w:t>Сведения о </w:t>
      </w:r>
      <w:proofErr w:type="spellStart"/>
      <w:r>
        <w:t>рекламораспространителе</w:t>
      </w:r>
      <w:proofErr w:type="spellEnd"/>
      <w:r>
        <w:t>:</w:t>
      </w:r>
    </w:p>
    <w:p w:rsidR="003D153D" w:rsidRDefault="003D153D" w:rsidP="003D153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3D153D" w:rsidRDefault="003D153D" w:rsidP="003D153D">
      <w:pPr>
        <w:pStyle w:val="newncpi"/>
      </w:pPr>
      <w:r>
        <w:t>учетный номер плательщика _______________________________________________</w:t>
      </w:r>
    </w:p>
    <w:p w:rsidR="003D153D" w:rsidRDefault="003D153D" w:rsidP="003D153D">
      <w:pPr>
        <w:pStyle w:val="newncpi"/>
      </w:pPr>
      <w:r>
        <w:t>место нахождения (место жительства или место пребывания) 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номер контактного телефона (код) __________________________________________</w:t>
      </w:r>
    </w:p>
    <w:p w:rsidR="003D153D" w:rsidRDefault="003D153D" w:rsidP="003D153D">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3D153D" w:rsidRDefault="003D153D" w:rsidP="003D153D">
      <w:pPr>
        <w:pStyle w:val="newncpi"/>
      </w:pPr>
      <w:r>
        <w:t>оператор наружной рекламы (да/нет) ________________________________________</w:t>
      </w:r>
    </w:p>
    <w:p w:rsidR="003D153D" w:rsidRDefault="003D153D" w:rsidP="003D153D">
      <w:pPr>
        <w:pStyle w:val="newncpi"/>
      </w:pPr>
      <w:r>
        <w:t> </w:t>
      </w:r>
    </w:p>
    <w:p w:rsidR="003D153D" w:rsidRDefault="003D153D" w:rsidP="003D153D">
      <w:pPr>
        <w:pStyle w:val="newncpi"/>
      </w:pPr>
      <w:r>
        <w:t>Сведения о собственнике имущества (уполномоченном лице), предоставляемого для размещения средства наружной рекламы:</w:t>
      </w:r>
    </w:p>
    <w:p w:rsidR="003D153D" w:rsidRDefault="003D153D" w:rsidP="003D153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3D153D" w:rsidRDefault="003D153D" w:rsidP="003D153D">
      <w:pPr>
        <w:pStyle w:val="newncpi0"/>
      </w:pPr>
      <w:r>
        <w:t>_____________________________________________________________________________</w:t>
      </w:r>
    </w:p>
    <w:p w:rsidR="003D153D" w:rsidRDefault="003D153D" w:rsidP="003D153D">
      <w:pPr>
        <w:pStyle w:val="newncpi"/>
      </w:pPr>
      <w:r>
        <w:t>учетный номер плательщика _______________________________________________</w:t>
      </w:r>
    </w:p>
    <w:p w:rsidR="003D153D" w:rsidRDefault="003D153D" w:rsidP="003D153D">
      <w:pPr>
        <w:pStyle w:val="newncpi"/>
      </w:pPr>
      <w:r>
        <w:t>место нахождения (место жительства или место пребывания) 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номер контактного телефона (код) __________________________________________</w:t>
      </w:r>
    </w:p>
    <w:p w:rsidR="003D153D" w:rsidRDefault="003D153D" w:rsidP="003D153D">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3D153D" w:rsidRDefault="003D153D" w:rsidP="003D153D">
      <w:pPr>
        <w:pStyle w:val="newncpi"/>
      </w:pPr>
      <w:r>
        <w:t> </w:t>
      </w:r>
    </w:p>
    <w:p w:rsidR="003D153D" w:rsidRDefault="003D153D" w:rsidP="003D153D">
      <w:pPr>
        <w:pStyle w:val="newncpi"/>
      </w:pPr>
      <w:r>
        <w:t>Сведения о средстве наружной рекламы:</w:t>
      </w:r>
    </w:p>
    <w:p w:rsidR="003D153D" w:rsidRDefault="003D153D" w:rsidP="003D153D">
      <w:pPr>
        <w:pStyle w:val="newncpi"/>
      </w:pPr>
      <w:r>
        <w:t>вид средства наружной рекламы 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адрес (адресные ориентиры) места размещения средства наружной рекламы 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площадь рекламного поля (при наличии), кв. метров ___________________________</w:t>
      </w:r>
    </w:p>
    <w:p w:rsidR="003D153D" w:rsidRDefault="003D153D" w:rsidP="003D153D">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rsidR="003D153D" w:rsidRDefault="003D153D" w:rsidP="003D153D">
      <w:pPr>
        <w:pStyle w:val="newncpi"/>
      </w:pPr>
      <w:r>
        <w:t> </w:t>
      </w:r>
    </w:p>
    <w:p w:rsidR="003D153D" w:rsidRDefault="003D153D" w:rsidP="003D153D">
      <w:pPr>
        <w:pStyle w:val="newncpi"/>
      </w:pPr>
      <w:r>
        <w:t>Сведения о ранее утвержденном разрешении:</w:t>
      </w:r>
    </w:p>
    <w:p w:rsidR="003D153D" w:rsidRDefault="003D153D" w:rsidP="003D153D">
      <w:pPr>
        <w:pStyle w:val="newncpi"/>
      </w:pPr>
      <w:r>
        <w:t>номер разрешения ________________________________________________________</w:t>
      </w:r>
    </w:p>
    <w:p w:rsidR="003D153D" w:rsidRDefault="003D153D" w:rsidP="003D153D">
      <w:pPr>
        <w:pStyle w:val="newncpi"/>
      </w:pPr>
      <w:r>
        <w:t>дата утверждения разрешения ______________________________________________</w:t>
      </w:r>
    </w:p>
    <w:p w:rsidR="003D153D" w:rsidRDefault="003D153D" w:rsidP="003D153D">
      <w:pPr>
        <w:pStyle w:val="newncpi"/>
      </w:pPr>
      <w:r>
        <w:t>дата окончания действия разрешения ________________________________________</w:t>
      </w:r>
    </w:p>
    <w:p w:rsidR="003D153D" w:rsidRDefault="003D153D" w:rsidP="003D153D">
      <w:pPr>
        <w:pStyle w:val="newncpi"/>
      </w:pPr>
      <w:r>
        <w:t> </w:t>
      </w:r>
    </w:p>
    <w:p w:rsidR="003D153D" w:rsidRDefault="003D153D" w:rsidP="003D153D">
      <w:pPr>
        <w:pStyle w:val="newncpi"/>
      </w:pPr>
      <w:r>
        <w:t>Сведения о договоре на размещение средства наружной рекламы:</w:t>
      </w:r>
    </w:p>
    <w:p w:rsidR="003D153D" w:rsidRDefault="003D153D" w:rsidP="003D153D">
      <w:pPr>
        <w:pStyle w:val="newncpi"/>
      </w:pPr>
      <w:r>
        <w:t>номер договора __________________________________________________________</w:t>
      </w:r>
    </w:p>
    <w:p w:rsidR="003D153D" w:rsidRDefault="003D153D" w:rsidP="003D153D">
      <w:pPr>
        <w:pStyle w:val="newncpi"/>
      </w:pPr>
      <w:r>
        <w:t>дата заключения договора _________________________________________________</w:t>
      </w:r>
    </w:p>
    <w:p w:rsidR="003D153D" w:rsidRDefault="003D153D" w:rsidP="003D153D">
      <w:pPr>
        <w:pStyle w:val="newncpi"/>
      </w:pPr>
      <w:r>
        <w:t> </w:t>
      </w:r>
    </w:p>
    <w:p w:rsidR="003D153D" w:rsidRDefault="003D153D" w:rsidP="003D153D">
      <w:pPr>
        <w:pStyle w:val="newncpi"/>
      </w:pPr>
      <w:r>
        <w:lastRenderedPageBreak/>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3D153D" w:rsidRDefault="003D153D" w:rsidP="003D153D">
      <w:pPr>
        <w:pStyle w:val="newncpi"/>
      </w:pPr>
      <w:r>
        <w:t>дата внесения ____________________________________________________________</w:t>
      </w:r>
    </w:p>
    <w:p w:rsidR="003D153D" w:rsidRDefault="003D153D" w:rsidP="003D153D">
      <w:pPr>
        <w:pStyle w:val="newncpi"/>
      </w:pPr>
      <w:r>
        <w:t>номер платежа ___________________________________________________________</w:t>
      </w:r>
    </w:p>
    <w:p w:rsidR="003D153D" w:rsidRDefault="003D153D" w:rsidP="003D153D">
      <w:pPr>
        <w:pStyle w:val="newncpi"/>
      </w:pPr>
      <w:r>
        <w:t>сумма, рублей ___________________________________________________________</w:t>
      </w:r>
    </w:p>
    <w:p w:rsidR="003D153D" w:rsidRDefault="003D153D" w:rsidP="003D153D">
      <w:pPr>
        <w:pStyle w:val="newncpi"/>
      </w:pPr>
      <w:r>
        <w:t> </w:t>
      </w:r>
    </w:p>
    <w:p w:rsidR="003D153D" w:rsidRDefault="003D153D" w:rsidP="003D153D">
      <w:pPr>
        <w:pStyle w:val="newncpi"/>
      </w:pPr>
      <w:r>
        <w:t>К заявлению прилагаются документы на ____ листах:</w:t>
      </w:r>
    </w:p>
    <w:p w:rsidR="003D153D" w:rsidRDefault="003D153D" w:rsidP="003D153D">
      <w:pPr>
        <w:pStyle w:val="newncpi0"/>
      </w:pPr>
      <w:r>
        <w:t>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 </w:t>
      </w:r>
    </w:p>
    <w:tbl>
      <w:tblPr>
        <w:tblW w:w="5000" w:type="pct"/>
        <w:tblCellMar>
          <w:left w:w="0" w:type="dxa"/>
          <w:right w:w="0" w:type="dxa"/>
        </w:tblCellMar>
        <w:tblLook w:val="04A0"/>
      </w:tblPr>
      <w:tblGrid>
        <w:gridCol w:w="3323"/>
        <w:gridCol w:w="6044"/>
      </w:tblGrid>
      <w:tr w:rsidR="003D153D" w:rsidTr="00C03508">
        <w:trPr>
          <w:trHeight w:val="240"/>
        </w:trPr>
        <w:tc>
          <w:tcPr>
            <w:tcW w:w="1774" w:type="pct"/>
            <w:tcMar>
              <w:top w:w="0" w:type="dxa"/>
              <w:left w:w="6" w:type="dxa"/>
              <w:bottom w:w="0" w:type="dxa"/>
              <w:right w:w="6" w:type="dxa"/>
            </w:tcMar>
            <w:hideMark/>
          </w:tcPr>
          <w:p w:rsidR="003D153D" w:rsidRDefault="003D153D" w:rsidP="00C03508">
            <w:pPr>
              <w:pStyle w:val="newncpi0"/>
            </w:pPr>
            <w:r>
              <w:t>_______________</w:t>
            </w:r>
          </w:p>
        </w:tc>
        <w:tc>
          <w:tcPr>
            <w:tcW w:w="3226" w:type="pct"/>
            <w:tcMar>
              <w:top w:w="0" w:type="dxa"/>
              <w:left w:w="6" w:type="dxa"/>
              <w:bottom w:w="0" w:type="dxa"/>
              <w:right w:w="6" w:type="dxa"/>
            </w:tcMar>
            <w:hideMark/>
          </w:tcPr>
          <w:p w:rsidR="003D153D" w:rsidRDefault="003D153D" w:rsidP="00C03508">
            <w:pPr>
              <w:pStyle w:val="newncpi0"/>
              <w:jc w:val="right"/>
            </w:pPr>
            <w:r>
              <w:t>_________________________</w:t>
            </w:r>
          </w:p>
        </w:tc>
      </w:tr>
      <w:tr w:rsidR="003D153D" w:rsidTr="00C03508">
        <w:trPr>
          <w:trHeight w:val="240"/>
        </w:trPr>
        <w:tc>
          <w:tcPr>
            <w:tcW w:w="1774" w:type="pct"/>
            <w:tcMar>
              <w:top w:w="0" w:type="dxa"/>
              <w:left w:w="6" w:type="dxa"/>
              <w:bottom w:w="0" w:type="dxa"/>
              <w:right w:w="6" w:type="dxa"/>
            </w:tcMar>
            <w:hideMark/>
          </w:tcPr>
          <w:p w:rsidR="003D153D" w:rsidRDefault="003D153D" w:rsidP="00C03508">
            <w:pPr>
              <w:pStyle w:val="undline"/>
              <w:ind w:left="532"/>
            </w:pPr>
            <w:r>
              <w:t>(подпись)</w:t>
            </w:r>
          </w:p>
        </w:tc>
        <w:tc>
          <w:tcPr>
            <w:tcW w:w="3226" w:type="pct"/>
            <w:tcMar>
              <w:top w:w="0" w:type="dxa"/>
              <w:left w:w="6" w:type="dxa"/>
              <w:bottom w:w="0" w:type="dxa"/>
              <w:right w:w="6" w:type="dxa"/>
            </w:tcMar>
            <w:hideMark/>
          </w:tcPr>
          <w:p w:rsidR="003D153D" w:rsidRDefault="003D153D" w:rsidP="00C03508">
            <w:pPr>
              <w:pStyle w:val="undline"/>
              <w:ind w:right="579"/>
              <w:jc w:val="right"/>
            </w:pPr>
            <w:r>
              <w:t>(фамилия, инициалы)</w:t>
            </w:r>
          </w:p>
        </w:tc>
      </w:tr>
    </w:tbl>
    <w:p w:rsidR="003D153D" w:rsidRDefault="003D153D" w:rsidP="003D153D">
      <w:pPr>
        <w:pStyle w:val="newncpi"/>
      </w:pPr>
      <w:r>
        <w:t> </w:t>
      </w:r>
    </w:p>
    <w:p w:rsidR="003D153D" w:rsidRDefault="003D153D" w:rsidP="003D153D">
      <w:pPr>
        <w:pStyle w:val="table10"/>
      </w:pPr>
      <w:r>
        <w:t>____________________________</w:t>
      </w:r>
    </w:p>
    <w:p w:rsidR="003D153D" w:rsidRDefault="003D153D" w:rsidP="003D153D">
      <w:pPr>
        <w:pStyle w:val="undline"/>
        <w:ind w:left="420"/>
      </w:pPr>
      <w:r>
        <w:t>(дата подачи заявления)</w:t>
      </w:r>
    </w:p>
    <w:p w:rsidR="003D153D" w:rsidRDefault="003D153D" w:rsidP="003D153D">
      <w:pPr>
        <w:pStyle w:val="newncpi"/>
      </w:pPr>
      <w:r>
        <w:t> </w:t>
      </w:r>
    </w:p>
    <w:p w:rsidR="003D153D" w:rsidRDefault="003D153D" w:rsidP="003D153D">
      <w:pPr>
        <w:pStyle w:val="newncpi"/>
      </w:pPr>
      <w:r>
        <w:t> </w:t>
      </w:r>
    </w:p>
    <w:p w:rsidR="003D153D" w:rsidRDefault="003D153D" w:rsidP="003D153D"/>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sectPr w:rsidR="003B0CC9" w:rsidSect="003B0CC9">
      <w:pgSz w:w="11906" w:h="16838"/>
      <w:pgMar w:top="1134" w:right="1133" w:bottom="1134" w:left="1418"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7463"/>
    <w:multiLevelType w:val="multilevel"/>
    <w:tmpl w:val="83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3B0CC9"/>
    <w:rsid w:val="0009583F"/>
    <w:rsid w:val="001534D3"/>
    <w:rsid w:val="00282416"/>
    <w:rsid w:val="00284617"/>
    <w:rsid w:val="00394365"/>
    <w:rsid w:val="003B0CC9"/>
    <w:rsid w:val="003D153D"/>
    <w:rsid w:val="003F165C"/>
    <w:rsid w:val="004523F5"/>
    <w:rsid w:val="00463579"/>
    <w:rsid w:val="004E0F4C"/>
    <w:rsid w:val="005C521B"/>
    <w:rsid w:val="005D69DA"/>
    <w:rsid w:val="005D761B"/>
    <w:rsid w:val="00604BF6"/>
    <w:rsid w:val="00753CC9"/>
    <w:rsid w:val="00770757"/>
    <w:rsid w:val="00787656"/>
    <w:rsid w:val="007A61CB"/>
    <w:rsid w:val="00923EC0"/>
    <w:rsid w:val="009E2183"/>
    <w:rsid w:val="00A71A1D"/>
    <w:rsid w:val="00AF6B2D"/>
    <w:rsid w:val="00BB27BA"/>
    <w:rsid w:val="00BE0C60"/>
    <w:rsid w:val="00C158CB"/>
    <w:rsid w:val="00CE5687"/>
    <w:rsid w:val="00D4433F"/>
    <w:rsid w:val="00D449F5"/>
    <w:rsid w:val="00D759B7"/>
    <w:rsid w:val="00DC759C"/>
    <w:rsid w:val="00FD0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C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b-stl-custom12">
    <w:name w:val="wb-stl-custom12"/>
    <w:basedOn w:val="a"/>
    <w:rsid w:val="00D44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4433F"/>
    <w:rPr>
      <w:b/>
      <w:bCs/>
    </w:rPr>
  </w:style>
  <w:style w:type="character" w:styleId="a4">
    <w:name w:val="Hyperlink"/>
    <w:basedOn w:val="a0"/>
    <w:uiPriority w:val="99"/>
    <w:unhideWhenUsed/>
    <w:rsid w:val="00FD0E85"/>
    <w:rPr>
      <w:color w:val="0000FF" w:themeColor="hyperlink"/>
      <w:u w:val="single"/>
    </w:rPr>
  </w:style>
  <w:style w:type="paragraph" w:customStyle="1" w:styleId="newncpi0">
    <w:name w:val="newncpi0"/>
    <w:basedOn w:val="a"/>
    <w:rsid w:val="003D153D"/>
    <w:pPr>
      <w:spacing w:after="0" w:line="240" w:lineRule="auto"/>
      <w:jc w:val="both"/>
    </w:pPr>
    <w:rPr>
      <w:rFonts w:ascii="Times New Roman" w:eastAsiaTheme="minorEastAsia" w:hAnsi="Times New Roman" w:cs="Times New Roman"/>
      <w:sz w:val="24"/>
      <w:szCs w:val="24"/>
      <w:lang w:eastAsia="ru-RU"/>
    </w:rPr>
  </w:style>
  <w:style w:type="paragraph" w:customStyle="1" w:styleId="newncpi">
    <w:name w:val="newncpi"/>
    <w:basedOn w:val="a"/>
    <w:rsid w:val="003D153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rsid w:val="003D153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link w:val="table100"/>
    <w:rsid w:val="003D153D"/>
    <w:pPr>
      <w:spacing w:after="0" w:line="240" w:lineRule="auto"/>
    </w:pPr>
    <w:rPr>
      <w:rFonts w:ascii="Times New Roman" w:eastAsiaTheme="minorEastAsia" w:hAnsi="Times New Roman" w:cs="Times New Roman"/>
      <w:sz w:val="20"/>
      <w:szCs w:val="20"/>
      <w:lang w:eastAsia="ru-RU"/>
    </w:rPr>
  </w:style>
  <w:style w:type="paragraph" w:customStyle="1" w:styleId="undline">
    <w:name w:val="undline"/>
    <w:basedOn w:val="a"/>
    <w:rsid w:val="003D153D"/>
    <w:pPr>
      <w:spacing w:after="0" w:line="240" w:lineRule="auto"/>
      <w:jc w:val="both"/>
    </w:pPr>
    <w:rPr>
      <w:rFonts w:ascii="Times New Roman" w:eastAsiaTheme="minorEastAsia" w:hAnsi="Times New Roman" w:cs="Times New Roman"/>
      <w:sz w:val="20"/>
      <w:szCs w:val="20"/>
      <w:lang w:eastAsia="ru-RU"/>
    </w:rPr>
  </w:style>
  <w:style w:type="character" w:customStyle="1" w:styleId="table100">
    <w:name w:val="table10 Знак"/>
    <w:link w:val="table10"/>
    <w:rsid w:val="003D153D"/>
    <w:rPr>
      <w:rFonts w:eastAsiaTheme="minorEastAsi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19653538">
      <w:bodyDiv w:val="1"/>
      <w:marLeft w:val="0"/>
      <w:marRight w:val="0"/>
      <w:marTop w:val="0"/>
      <w:marBottom w:val="0"/>
      <w:divBdr>
        <w:top w:val="none" w:sz="0" w:space="0" w:color="auto"/>
        <w:left w:val="none" w:sz="0" w:space="0" w:color="auto"/>
        <w:bottom w:val="none" w:sz="0" w:space="0" w:color="auto"/>
        <w:right w:val="none" w:sz="0" w:space="0" w:color="auto"/>
      </w:divBdr>
    </w:div>
    <w:div w:id="2028752569">
      <w:bodyDiv w:val="1"/>
      <w:marLeft w:val="0"/>
      <w:marRight w:val="0"/>
      <w:marTop w:val="0"/>
      <w:marBottom w:val="0"/>
      <w:divBdr>
        <w:top w:val="none" w:sz="0" w:space="0" w:color="auto"/>
        <w:left w:val="none" w:sz="0" w:space="0" w:color="auto"/>
        <w:bottom w:val="none" w:sz="0" w:space="0" w:color="auto"/>
        <w:right w:val="none" w:sz="0" w:space="0" w:color="auto"/>
      </w:divBdr>
    </w:div>
    <w:div w:id="2053074185">
      <w:bodyDiv w:val="1"/>
      <w:marLeft w:val="0"/>
      <w:marRight w:val="0"/>
      <w:marTop w:val="0"/>
      <w:marBottom w:val="0"/>
      <w:divBdr>
        <w:top w:val="none" w:sz="0" w:space="0" w:color="auto"/>
        <w:left w:val="none" w:sz="0" w:space="0" w:color="auto"/>
        <w:bottom w:val="none" w:sz="0" w:space="0" w:color="auto"/>
        <w:right w:val="none" w:sz="0" w:space="0" w:color="auto"/>
      </w:divBdr>
    </w:div>
    <w:div w:id="20874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by/document/?guid=12551&amp;p0=W22238979&amp;p1=1&amp;p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603F-AF52-4A3F-B714-DA0E0E1F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2023-05-11T07:23:00Z</cp:lastPrinted>
  <dcterms:created xsi:type="dcterms:W3CDTF">2025-02-13T09:11:00Z</dcterms:created>
  <dcterms:modified xsi:type="dcterms:W3CDTF">2025-02-13T09:11:00Z</dcterms:modified>
</cp:coreProperties>
</file>