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37" w:rsidRPr="009D4837" w:rsidRDefault="009D4837" w:rsidP="0071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37">
        <w:rPr>
          <w:rFonts w:ascii="Arial" w:eastAsia="Times New Roman" w:hAnsi="Arial" w:cs="Arial"/>
          <w:color w:val="424242"/>
          <w:sz w:val="26"/>
          <w:szCs w:val="26"/>
          <w:lang w:eastAsia="ru-RU"/>
        </w:rPr>
        <w:fldChar w:fldCharType="begin"/>
      </w:r>
      <w:r w:rsidRPr="009D4837">
        <w:rPr>
          <w:rFonts w:ascii="Arial" w:eastAsia="Times New Roman" w:hAnsi="Arial" w:cs="Arial"/>
          <w:color w:val="424242"/>
          <w:sz w:val="26"/>
          <w:szCs w:val="26"/>
          <w:lang w:eastAsia="ru-RU"/>
        </w:rPr>
        <w:instrText xml:space="preserve"> HYPERLINK "http://www.kamenec.brest-region.gov.by/printv/ru/cvedeniy-o-pystyushih-ru/view/svedenija-o-pustujuschix-zhilyx-domax-podlezhaschix-vkljucheniju-v-reestr-pustujuschix-domov-2000003127/" </w:instrText>
      </w:r>
      <w:r w:rsidRPr="009D4837">
        <w:rPr>
          <w:rFonts w:ascii="Arial" w:eastAsia="Times New Roman" w:hAnsi="Arial" w:cs="Arial"/>
          <w:color w:val="424242"/>
          <w:sz w:val="26"/>
          <w:szCs w:val="26"/>
          <w:lang w:eastAsia="ru-RU"/>
        </w:rPr>
        <w:fldChar w:fldCharType="end"/>
      </w:r>
      <w:r w:rsidRPr="009D48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Сведения о п</w:t>
      </w:r>
      <w:bookmarkStart w:id="0" w:name="_GoBack"/>
      <w:bookmarkEnd w:id="0"/>
      <w:r w:rsidRPr="009D48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устующих жилых домах,</w:t>
      </w:r>
    </w:p>
    <w:p w:rsidR="009D4837" w:rsidRPr="009D4837" w:rsidRDefault="009D4837" w:rsidP="009D483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подлежащих включению в реестр пустующих домов</w:t>
      </w:r>
    </w:p>
    <w:p w:rsidR="009D4837" w:rsidRPr="009D4837" w:rsidRDefault="009D4837" w:rsidP="009D483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Уважаемые граждане!</w:t>
      </w:r>
    </w:p>
    <w:p w:rsidR="00714AC4" w:rsidRDefault="009D4837" w:rsidP="00714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483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 комиссией по обследованию состояния жилых домов, расположенных на территории 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Жабинковского</w:t>
      </w:r>
      <w:proofErr w:type="spellEnd"/>
      <w:r w:rsidRPr="009D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согласно Указу Президента Республики Беларусь от 24 марта 2021 г. № 116 «Об отчуждении жилых домов в сельской местности и совершенствовании работы с пустующими домами» проведены осмотры и составлены </w:t>
      </w:r>
      <w:r w:rsidRPr="009D48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акты осмотра жилых домов</w:t>
      </w:r>
      <w:r w:rsidRPr="009D48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D4837" w:rsidRDefault="009D4837" w:rsidP="00714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483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 заинтересованным лицам (которым эти дома принадлежат на праве собственности, в том числе наследникам, принявшим наследство, но не оформившим права на жилые дома в установленном законодательством порядке, хозяйственного ведения или оперативного управления, иным лицам, имеющим право владения и пользования этими домами), </w:t>
      </w:r>
      <w:r w:rsidRPr="009D48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течение одного месяца с момента опубликования сведений</w:t>
      </w:r>
      <w:r w:rsidRPr="009D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о пустующих жилых домах, </w:t>
      </w:r>
      <w:r w:rsidRPr="006A49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подлежащих включению в реестр пустующих домов, в соответствии с пунктом 5 Положения о порядке работы местных исполнительных и распорядительных органов с пустующими жилыми домами, утвержденного постановлением Совета Министров Республики Беларусь от 23.09.2021 № 547</w:t>
      </w:r>
      <w:r w:rsidRPr="009D48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9D48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необходимо письменно уведомить</w:t>
      </w:r>
      <w:r w:rsidRPr="009D48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9D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Жабинковский районный исполнительный комитет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райисполком) </w:t>
      </w:r>
      <w:r w:rsidRPr="009D483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сельский исполнительный комитет по месту нахождения жилого дома о намерении использовать жилой дом для проживания по установленной законодательством форме любым указанным в Положении способом в течение одного месяца с момента публикации данного извещения, а также принять меры по приведению жилого дома и земельного участка, на котором он расположен, в состояние, пригодное для использования их по назначению (целевому назначению), в том числе путем осуществления реконструкции либо капитального ремонта жилого дома.</w:t>
      </w:r>
    </w:p>
    <w:p w:rsidR="009D4837" w:rsidRDefault="009D4837" w:rsidP="009D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D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непредставления уведомления в течение указанного срока, дома будут включены в реестр пустующих домов и в дальнейшем, будут направлены заявления в суд о признании их бесхозяйными и передаче в собственность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Жабинковского</w:t>
      </w:r>
      <w:proofErr w:type="spellEnd"/>
      <w:r w:rsidRPr="009D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района. </w:t>
      </w:r>
      <w:r w:rsidRPr="009D48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Непредставление уведомления в течение указанного срока, является отказом от права собственности на жилой дом.</w:t>
      </w:r>
    </w:p>
    <w:p w:rsidR="009D4837" w:rsidRDefault="009D4837" w:rsidP="009D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дополнительной информацией обращаться в отдел архитектуры, строительства и жилищно-коммунального хозяйства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Жабинковского</w:t>
      </w:r>
      <w:proofErr w:type="spellEnd"/>
      <w:r w:rsidRPr="009D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 по телефону +375164135424 или сельский исполнительный комитет по месту нахождения жилого дома.</w:t>
      </w:r>
    </w:p>
    <w:p w:rsidR="00D86B51" w:rsidRPr="00241673" w:rsidRDefault="00D86B51" w:rsidP="009D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1673">
        <w:rPr>
          <w:rFonts w:ascii="Times New Roman" w:hAnsi="Times New Roman" w:cs="Times New Roman"/>
          <w:sz w:val="30"/>
          <w:szCs w:val="30"/>
        </w:rPr>
        <w:t>С перечнем домов, выявленных в ходе работы комиссии, можно ознакомится на сайте Един</w:t>
      </w:r>
      <w:r w:rsidR="00241673" w:rsidRPr="00241673">
        <w:rPr>
          <w:rFonts w:ascii="Times New Roman" w:hAnsi="Times New Roman" w:cs="Times New Roman"/>
          <w:sz w:val="30"/>
          <w:szCs w:val="30"/>
        </w:rPr>
        <w:t>ого</w:t>
      </w:r>
      <w:r w:rsidRPr="00241673">
        <w:rPr>
          <w:rFonts w:ascii="Times New Roman" w:hAnsi="Times New Roman" w:cs="Times New Roman"/>
          <w:sz w:val="30"/>
          <w:szCs w:val="30"/>
        </w:rPr>
        <w:t xml:space="preserve"> реестр</w:t>
      </w:r>
      <w:r w:rsidR="00241673" w:rsidRPr="00241673">
        <w:rPr>
          <w:rFonts w:ascii="Times New Roman" w:hAnsi="Times New Roman" w:cs="Times New Roman"/>
          <w:sz w:val="30"/>
          <w:szCs w:val="30"/>
        </w:rPr>
        <w:t>а</w:t>
      </w:r>
      <w:r w:rsidRPr="00241673">
        <w:rPr>
          <w:rFonts w:ascii="Times New Roman" w:hAnsi="Times New Roman" w:cs="Times New Roman"/>
          <w:sz w:val="30"/>
          <w:szCs w:val="30"/>
        </w:rPr>
        <w:t xml:space="preserve"> пустующих домов </w:t>
      </w:r>
      <w:r w:rsidRPr="00241673">
        <w:rPr>
          <w:rFonts w:ascii="Times New Roman" w:hAnsi="Times New Roman" w:cs="Times New Roman"/>
          <w:sz w:val="30"/>
          <w:szCs w:val="30"/>
        </w:rPr>
        <w:t>(eri2.nca.by)</w:t>
      </w:r>
      <w:r w:rsidR="00241673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454"/>
        <w:gridCol w:w="1559"/>
        <w:gridCol w:w="1425"/>
        <w:gridCol w:w="1645"/>
        <w:gridCol w:w="1320"/>
      </w:tblGrid>
      <w:tr w:rsidR="009D4837" w:rsidRPr="004B3ABB" w:rsidTr="000533BD">
        <w:trPr>
          <w:trHeight w:val="976"/>
        </w:trPr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9D4837" w:rsidRDefault="009D4837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837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lastRenderedPageBreak/>
              <w:t> </w:t>
            </w:r>
            <w:r w:rsidRPr="009D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жилого дома</w:t>
            </w:r>
          </w:p>
        </w:tc>
        <w:tc>
          <w:tcPr>
            <w:tcW w:w="7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9D4837" w:rsidRDefault="009D4837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9D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непроживания</w:t>
            </w:r>
            <w:proofErr w:type="spellEnd"/>
            <w:r w:rsidRPr="009D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жилом доме собственника, иных лиц, имеющих право владения и пользования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9D4837" w:rsidRDefault="009D4837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дома, площадь, м</w:t>
            </w:r>
            <w:r w:rsidRPr="009D4837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9D4837" w:rsidRDefault="009D4837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дома (при наличии сведений), материал стен, этажность, подземная этажность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9D4837" w:rsidRDefault="009D4837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Составные части и принадлежности дома, в </w:t>
            </w:r>
            <w:proofErr w:type="spellStart"/>
            <w:r w:rsidRPr="009D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D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хозяйственные и иные постройки</w:t>
            </w:r>
          </w:p>
        </w:tc>
        <w:tc>
          <w:tcPr>
            <w:tcW w:w="7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9D4837" w:rsidRDefault="009D4837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нахождении дома в аварийном состоянии или угрозе его обвала</w:t>
            </w:r>
          </w:p>
        </w:tc>
      </w:tr>
      <w:tr w:rsidR="009D4837" w:rsidRPr="004B3ABB" w:rsidTr="009D4837">
        <w:trPr>
          <w:trHeight w:val="421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9D4837" w:rsidRDefault="009D4837" w:rsidP="009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Жабинковский сельсовет</w:t>
            </w:r>
          </w:p>
        </w:tc>
      </w:tr>
      <w:tr w:rsidR="009D4837" w:rsidRPr="004B3ABB" w:rsidTr="000533BD">
        <w:trPr>
          <w:trHeight w:val="529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837" w:rsidRPr="000533BD" w:rsidRDefault="000533BD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3378A"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Рачки, ул. Центральная, 43</w:t>
            </w:r>
            <w:r w:rsidR="0043378A"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2B63A5" w:rsidRDefault="009D4837" w:rsidP="008B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 w:rsidR="008B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B63A5"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2B63A5" w:rsidRDefault="009D4837" w:rsidP="008B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r w:rsidR="008B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2B63A5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2B63A5" w:rsidRDefault="007B14E9" w:rsidP="008B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</w:t>
            </w:r>
            <w:r w:rsidR="008B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4837"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</w:t>
            </w:r>
            <w:r w:rsidR="009D4837"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2B63A5" w:rsidRDefault="009D4837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2B63A5" w:rsidRDefault="009D4837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9D4837" w:rsidRPr="004B3ABB" w:rsidTr="000533BD">
        <w:trPr>
          <w:trHeight w:val="526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837" w:rsidRPr="000533BD" w:rsidRDefault="000533BD" w:rsidP="0005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6A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Залузье</w:t>
            </w:r>
            <w:proofErr w:type="spellEnd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Богуславичская</w:t>
            </w:r>
            <w:proofErr w:type="spellEnd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9D4837" w:rsidRDefault="009D4837" w:rsidP="00F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 w:rsidR="008B1BC4" w:rsidRPr="008B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8B1BC4" w:rsidRDefault="009D4837" w:rsidP="008B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Х </w:t>
            </w:r>
            <w:r w:rsidR="008B1BC4" w:rsidRPr="008B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  <w:r w:rsidRPr="008B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м, общая площадь </w:t>
            </w:r>
            <w:r w:rsidR="008B1BC4" w:rsidRPr="008B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B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B1BC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953BB7" w:rsidRDefault="009D4837" w:rsidP="0095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195</w:t>
            </w:r>
            <w:r w:rsidR="00953BB7" w:rsidRPr="0095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5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953BB7" w:rsidRDefault="008B1BC4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953BB7" w:rsidRDefault="009D4837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9D4837" w:rsidRPr="004B3ABB" w:rsidTr="000533BD">
        <w:trPr>
          <w:trHeight w:val="535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837" w:rsidRPr="000533BD" w:rsidRDefault="000533BD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Пруско</w:t>
            </w:r>
            <w:proofErr w:type="spellEnd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д. 63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F17435" w:rsidRDefault="009D4837" w:rsidP="00F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 w:rsidR="00F17435" w:rsidRP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F17435" w:rsidRDefault="00F17435" w:rsidP="00F1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D4837" w:rsidRP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</w:t>
            </w:r>
            <w:r w:rsidRP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4837" w:rsidRP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м, общая площадь </w:t>
            </w:r>
            <w:r w:rsidRP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D4837" w:rsidRP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9D4837" w:rsidRPr="00F17435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F17435" w:rsidRDefault="00F17435" w:rsidP="00F1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1952</w:t>
            </w:r>
            <w:r w:rsidR="009D4837" w:rsidRP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F17435" w:rsidRDefault="009D4837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37" w:rsidRPr="00F17435" w:rsidRDefault="009D4837" w:rsidP="009D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533BD" w:rsidRPr="004B3ABB" w:rsidTr="000533BD">
        <w:trPr>
          <w:trHeight w:val="535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BD" w:rsidRPr="009D4837" w:rsidRDefault="000533BD" w:rsidP="0005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6A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Озятский</w:t>
            </w:r>
            <w:proofErr w:type="spellEnd"/>
            <w:r w:rsidRPr="006A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</w:tr>
      <w:tr w:rsidR="00234CB6" w:rsidRPr="004B3ABB" w:rsidTr="000533BD">
        <w:trPr>
          <w:trHeight w:val="531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B6" w:rsidRPr="000533BD" w:rsidRDefault="00234CB6" w:rsidP="002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.Озяты</w:t>
            </w:r>
            <w:proofErr w:type="spellEnd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13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CB6" w:rsidRPr="00234CB6" w:rsidRDefault="00234CB6" w:rsidP="0023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16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CB6" w:rsidRPr="00234CB6" w:rsidRDefault="00234CB6" w:rsidP="002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Х 4 м, общая площадь 34 м</w:t>
            </w:r>
            <w:r w:rsidRPr="00234CB6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CB6" w:rsidRPr="00234CB6" w:rsidRDefault="00234CB6" w:rsidP="002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CB6" w:rsidRPr="00234CB6" w:rsidRDefault="00234CB6" w:rsidP="002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Сарай, колодец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CB6" w:rsidRPr="00234CB6" w:rsidRDefault="00234CB6" w:rsidP="002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7D28AE" w:rsidRPr="004B3ABB" w:rsidTr="000533BD">
        <w:trPr>
          <w:trHeight w:val="515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E" w:rsidRPr="000533BD" w:rsidRDefault="007D28AE" w:rsidP="007D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Теляки, ул. Центральная, 21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AE" w:rsidRPr="00E86DE7" w:rsidRDefault="007D28AE" w:rsidP="007D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21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AE" w:rsidRPr="00E86DE7" w:rsidRDefault="007D28AE" w:rsidP="007D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Х 12 м, общая площадь 36 м</w:t>
            </w:r>
            <w:r w:rsidRPr="00E86DE7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AE" w:rsidRPr="00E86DE7" w:rsidRDefault="007D28AE" w:rsidP="007D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1932 г., 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AE" w:rsidRPr="00E86DE7" w:rsidRDefault="007D28AE" w:rsidP="007D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AE" w:rsidRPr="00E86DE7" w:rsidRDefault="007D28AE" w:rsidP="007D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7D28AE" w:rsidRPr="004B3ABB" w:rsidTr="000533BD">
        <w:trPr>
          <w:trHeight w:val="515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E" w:rsidRPr="000533BD" w:rsidRDefault="007D28AE" w:rsidP="007D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Томашки</w:t>
            </w:r>
            <w:proofErr w:type="spellEnd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E" w:rsidRPr="00E86DE7" w:rsidRDefault="007D28AE" w:rsidP="007D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8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E" w:rsidRPr="00E86DE7" w:rsidRDefault="007D28AE" w:rsidP="007D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8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8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м, общая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E8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E86DE7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E" w:rsidRPr="00E86DE7" w:rsidRDefault="007D28AE" w:rsidP="007D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E8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E" w:rsidRPr="00E86DE7" w:rsidRDefault="007D28AE" w:rsidP="007D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Сарай, колодец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E" w:rsidRPr="00E86DE7" w:rsidRDefault="007D28AE" w:rsidP="007D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533BD" w:rsidRPr="004B3ABB" w:rsidTr="000533BD">
        <w:trPr>
          <w:trHeight w:val="515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BD" w:rsidRPr="009D4837" w:rsidRDefault="000533BD" w:rsidP="0005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Степанковский</w:t>
            </w:r>
            <w:proofErr w:type="spellEnd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</w:tr>
      <w:tr w:rsidR="00041EEB" w:rsidRPr="004B3ABB" w:rsidTr="000533BD">
        <w:trPr>
          <w:trHeight w:val="555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533BD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Конотопы</w:t>
            </w:r>
            <w:proofErr w:type="spellEnd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13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6х12 м, общая площадь 72 м</w:t>
            </w:r>
            <w:r w:rsidRPr="00041E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1967 г., 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0533BD">
        <w:trPr>
          <w:trHeight w:val="523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533BD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Орепичи, ул. Василя </w:t>
            </w:r>
            <w:proofErr w:type="spellStart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Дудоря</w:t>
            </w:r>
            <w:proofErr w:type="spellEnd"/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15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4х8 м, общая площадь 32 м</w:t>
            </w:r>
            <w:r w:rsidRPr="00041E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1930 г., 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0533BD">
        <w:trPr>
          <w:trHeight w:val="534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533BD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Верхи, ул. Центральная, 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15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 Х 10 м, общая площадь 69 м</w:t>
            </w:r>
            <w:r w:rsidRPr="00041E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1950 г., 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0533BD">
        <w:trPr>
          <w:trHeight w:val="534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533BD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Верхи, ул. Центральная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41EEB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10 м, общая площадь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041E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1950 г., 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0533BD">
        <w:trPr>
          <w:trHeight w:val="534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533BD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д.Малые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Сехновичи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41EEB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Х 6 м, общая площадь 24</w:t>
            </w: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041EE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0533BD">
        <w:trPr>
          <w:trHeight w:val="534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9D4837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5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Ленинский сельсовет</w:t>
            </w:r>
          </w:p>
        </w:tc>
      </w:tr>
      <w:tr w:rsidR="00041EEB" w:rsidRPr="004B3ABB" w:rsidTr="000533BD">
        <w:trPr>
          <w:trHeight w:val="534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533BD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д.Мыщицы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722258" w:rsidRDefault="00041EEB" w:rsidP="00041EEB"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722258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5х6 м, общая площадь 20</w:t>
            </w: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722258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722258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эксплуатацию 19</w:t>
            </w: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722258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колодец</w:t>
            </w: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сарай, хозяйственная постройка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0533BD">
        <w:trPr>
          <w:trHeight w:val="534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533BD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Чижевщина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68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964C9A" w:rsidRDefault="00041EEB" w:rsidP="00041EEB">
            <w:r w:rsidRPr="0096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 w:rsidRPr="0096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6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Default="00041EEB" w:rsidP="00041EE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4х9</w:t>
            </w:r>
            <w:r w:rsidRPr="00283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м, общая площадь 20 м</w:t>
            </w:r>
            <w:r w:rsidRPr="0028379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722258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эксплуатацию 19</w:t>
            </w: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0533BD">
        <w:trPr>
          <w:trHeight w:val="534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533BD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Богданы, ул. Центральная, 18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Default="00041EEB" w:rsidP="00041EEB">
            <w:r w:rsidRPr="0096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 w:rsidRPr="0096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6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Default="00041EEB" w:rsidP="00041EEB">
            <w:r w:rsidRPr="00283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м, общая площадь 35</w:t>
            </w:r>
            <w:r w:rsidRPr="00283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28379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722258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9D4837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96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хозпостройка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0533BD">
        <w:trPr>
          <w:trHeight w:val="534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0533BD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Богданы, ул. Центральная, 27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964C9A" w:rsidRDefault="00041EEB" w:rsidP="00041EEB">
            <w:r w:rsidRPr="0096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 w:rsidRPr="0096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6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Default="00041EEB" w:rsidP="00041EE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83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83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м, общая площадь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83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28379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722258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эксплуатацию 19</w:t>
            </w: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дерево,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6A49A5">
        <w:trPr>
          <w:trHeight w:val="534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9D4837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6A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Кривлянский</w:t>
            </w:r>
            <w:proofErr w:type="spellEnd"/>
            <w:r w:rsidRPr="006A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</w:tr>
      <w:tr w:rsidR="00041EEB" w:rsidRPr="004B3ABB" w:rsidTr="007B14E9">
        <w:trPr>
          <w:trHeight w:val="534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д.Матясы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(хутор)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4х5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м, общая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2B63A5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дерево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0533BD">
        <w:trPr>
          <w:trHeight w:val="534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Default="00041EEB" w:rsidP="00041EEB">
            <w:proofErr w:type="spellStart"/>
            <w:r w:rsidRPr="001B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Матясы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65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722258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6х7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 м2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9D4837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0533BD">
        <w:trPr>
          <w:trHeight w:val="534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Default="00041EEB" w:rsidP="00041EEB">
            <w:proofErr w:type="spellStart"/>
            <w:r w:rsidRPr="001B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Матясы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9D4837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722258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6х8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 м2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дерево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0533BD">
        <w:trPr>
          <w:trHeight w:val="534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1B7A74" w:rsidRDefault="00041EEB" w:rsidP="00041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Горелки,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9D4837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722258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9х4, 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дерево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0533BD">
        <w:trPr>
          <w:trHeight w:val="534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1B7A74" w:rsidRDefault="00041EEB" w:rsidP="00041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Глубокое,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9D4837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722258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6х8, 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дерево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0533BD">
        <w:trPr>
          <w:trHeight w:val="534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1B7A74" w:rsidRDefault="00041EEB" w:rsidP="00041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Глубокое,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9D4837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722258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7х6, 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дерево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  <w:tr w:rsidR="00041EEB" w:rsidRPr="004B3ABB" w:rsidTr="00723094">
        <w:trPr>
          <w:trHeight w:val="886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1B7A74" w:rsidRDefault="00041EEB" w:rsidP="00041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Глубокое,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9D4837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722258" w:rsidRDefault="00041EEB" w:rsidP="0004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6х9, 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7B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дерево</w:t>
            </w: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одноэтажный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и иные постройки отсутствуют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EEB" w:rsidRPr="002B63A5" w:rsidRDefault="00041EEB" w:rsidP="0004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не находится в аварийном состоянии</w:t>
            </w:r>
          </w:p>
        </w:tc>
      </w:tr>
    </w:tbl>
    <w:p w:rsidR="002676B8" w:rsidRDefault="002676B8" w:rsidP="00723094"/>
    <w:sectPr w:rsidR="002676B8" w:rsidSect="0072309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37"/>
    <w:rsid w:val="000356CE"/>
    <w:rsid w:val="00041EEB"/>
    <w:rsid w:val="000533BD"/>
    <w:rsid w:val="000F15C3"/>
    <w:rsid w:val="00234CB6"/>
    <w:rsid w:val="00241673"/>
    <w:rsid w:val="002676B8"/>
    <w:rsid w:val="002B63A5"/>
    <w:rsid w:val="0043378A"/>
    <w:rsid w:val="004B3ABB"/>
    <w:rsid w:val="006A49A5"/>
    <w:rsid w:val="00714AC4"/>
    <w:rsid w:val="00722258"/>
    <w:rsid w:val="00723094"/>
    <w:rsid w:val="007B14E9"/>
    <w:rsid w:val="007D28AE"/>
    <w:rsid w:val="008B1BC4"/>
    <w:rsid w:val="00953BB7"/>
    <w:rsid w:val="00964C9A"/>
    <w:rsid w:val="009D4837"/>
    <w:rsid w:val="00AF6573"/>
    <w:rsid w:val="00D86B51"/>
    <w:rsid w:val="00E86DE7"/>
    <w:rsid w:val="00F1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E14B5-31AF-4358-A855-1FA55D28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9D4837"/>
  </w:style>
  <w:style w:type="character" w:customStyle="1" w:styleId="hour">
    <w:name w:val="hour"/>
    <w:basedOn w:val="a0"/>
    <w:rsid w:val="009D4837"/>
  </w:style>
  <w:style w:type="character" w:customStyle="1" w:styleId="printleft">
    <w:name w:val="print_left"/>
    <w:basedOn w:val="a0"/>
    <w:rsid w:val="009D4837"/>
  </w:style>
  <w:style w:type="character" w:styleId="a3">
    <w:name w:val="Hyperlink"/>
    <w:basedOn w:val="a0"/>
    <w:uiPriority w:val="99"/>
    <w:semiHidden/>
    <w:unhideWhenUsed/>
    <w:rsid w:val="009D4837"/>
    <w:rPr>
      <w:color w:val="0000FF"/>
      <w:u w:val="single"/>
    </w:rPr>
  </w:style>
  <w:style w:type="paragraph" w:customStyle="1" w:styleId="newstext">
    <w:name w:val="news__text"/>
    <w:basedOn w:val="a"/>
    <w:rsid w:val="009D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16</cp:revision>
  <dcterms:created xsi:type="dcterms:W3CDTF">2023-12-21T04:46:00Z</dcterms:created>
  <dcterms:modified xsi:type="dcterms:W3CDTF">2023-12-21T06:39:00Z</dcterms:modified>
</cp:coreProperties>
</file>